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75E214" w14:textId="58DF1B46" w:rsidR="00FD39BD" w:rsidRPr="00B75E76" w:rsidRDefault="00FD39BD" w:rsidP="00FD39BD">
      <w:pPr>
        <w:pStyle w:val="FP"/>
        <w:tabs>
          <w:tab w:val="left" w:pos="567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1"/>
      <w:bookmarkStart w:id="1" w:name="OLE_LINK2"/>
      <w:r w:rsidRPr="006076D3"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bookmarkStart w:id="2" w:name="_GoBack"/>
      <w:bookmarkEnd w:id="2"/>
      <w:r w:rsidRPr="006076D3">
        <w:rPr>
          <w:rFonts w:ascii="Arial" w:hAnsi="Arial" w:cs="Arial"/>
          <w:b/>
          <w:bCs/>
          <w:sz w:val="24"/>
          <w:szCs w:val="24"/>
          <w:lang w:val="en-US"/>
        </w:rPr>
        <w:t>4 Meeting #</w:t>
      </w:r>
      <w:r w:rsidR="003069D3">
        <w:rPr>
          <w:rFonts w:ascii="Arial" w:hAnsi="Arial" w:cs="Arial"/>
          <w:b/>
          <w:bCs/>
          <w:sz w:val="24"/>
          <w:szCs w:val="24"/>
          <w:lang w:val="en-US"/>
        </w:rPr>
        <w:t>100</w:t>
      </w:r>
      <w:r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Pr="006076D3">
        <w:rPr>
          <w:rFonts w:ascii="Arial" w:hAnsi="Arial" w:cs="Arial"/>
          <w:b/>
          <w:bCs/>
          <w:sz w:val="24"/>
          <w:szCs w:val="24"/>
          <w:lang w:val="en-US"/>
        </w:rPr>
        <w:t>e</w:t>
      </w:r>
      <w:r w:rsidR="00A141F3">
        <w:rPr>
          <w:rFonts w:ascii="Arial" w:hAnsi="Arial" w:cs="Arial"/>
          <w:b/>
          <w:bCs/>
          <w:sz w:val="24"/>
          <w:szCs w:val="24"/>
          <w:lang w:val="en-US"/>
        </w:rPr>
        <w:t xml:space="preserve"> 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B75E76">
        <w:rPr>
          <w:rFonts w:ascii="Arial" w:hAnsi="Arial" w:cs="Arial"/>
          <w:b/>
          <w:bCs/>
          <w:sz w:val="24"/>
          <w:szCs w:val="24"/>
          <w:lang w:val="en-US"/>
        </w:rPr>
        <w:t xml:space="preserve">  </w:t>
      </w:r>
      <w:r w:rsidR="00CA2B92">
        <w:rPr>
          <w:rFonts w:ascii="Arial" w:hAnsi="Arial" w:cs="Arial"/>
          <w:b/>
          <w:bCs/>
          <w:sz w:val="24"/>
          <w:szCs w:val="24"/>
          <w:lang w:val="en-US"/>
        </w:rPr>
        <w:t xml:space="preserve">                                </w:t>
      </w:r>
      <w:r w:rsidR="00B75E76" w:rsidRPr="00B75E76">
        <w:rPr>
          <w:rFonts w:ascii="Arial" w:hAnsi="Arial" w:cs="Arial"/>
          <w:b/>
          <w:bCs/>
          <w:sz w:val="24"/>
          <w:szCs w:val="24"/>
          <w:lang w:val="en-US"/>
        </w:rPr>
        <w:t>R4-</w:t>
      </w:r>
      <w:r w:rsidR="00CA2B92" w:rsidRPr="00CA2B92">
        <w:rPr>
          <w:rFonts w:ascii="Arial" w:hAnsi="Arial" w:cs="Arial"/>
          <w:b/>
          <w:bCs/>
          <w:sz w:val="24"/>
          <w:szCs w:val="24"/>
          <w:lang w:val="en-US"/>
        </w:rPr>
        <w:t>2114425</w:t>
      </w:r>
    </w:p>
    <w:p w14:paraId="71E94D1E" w14:textId="77777777" w:rsidR="003069D3" w:rsidRPr="006076D3" w:rsidRDefault="003069D3" w:rsidP="003069D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  <w:r w:rsidRPr="006076D3">
        <w:rPr>
          <w:rFonts w:ascii="Arial" w:hAnsi="Arial" w:cs="Arial"/>
          <w:b/>
          <w:b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bCs/>
          <w:sz w:val="24"/>
          <w:szCs w:val="24"/>
          <w:lang w:val="en-US"/>
        </w:rPr>
        <w:t>16</w:t>
      </w:r>
      <w:r w:rsidRPr="00514E26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>-27</w:t>
      </w:r>
      <w:r w:rsidRPr="00514E26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of </w:t>
      </w:r>
      <w:proofErr w:type="gramStart"/>
      <w:r>
        <w:rPr>
          <w:rFonts w:ascii="Arial" w:hAnsi="Arial" w:cs="Arial"/>
          <w:b/>
          <w:bCs/>
          <w:sz w:val="24"/>
          <w:szCs w:val="24"/>
          <w:lang w:val="en-US"/>
        </w:rPr>
        <w:t>August,</w:t>
      </w:r>
      <w:proofErr w:type="gramEnd"/>
      <w:r>
        <w:rPr>
          <w:rFonts w:ascii="Arial" w:hAnsi="Arial" w:cs="Arial"/>
          <w:b/>
          <w:bCs/>
          <w:sz w:val="24"/>
          <w:szCs w:val="24"/>
          <w:lang w:val="en-US"/>
        </w:rPr>
        <w:t xml:space="preserve"> 2021</w:t>
      </w:r>
    </w:p>
    <w:p w14:paraId="338C0861" w14:textId="77777777" w:rsidR="002B6FA4" w:rsidRPr="003069D3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sz w:val="16"/>
          <w:szCs w:val="16"/>
          <w:lang w:val="en-US" w:eastAsia="zh-CN"/>
        </w:rPr>
      </w:pPr>
    </w:p>
    <w:p w14:paraId="1E2A337A" w14:textId="77777777" w:rsidR="002B6FA4" w:rsidRPr="006076D3" w:rsidRDefault="002B6FA4" w:rsidP="00AD354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Source:</w:t>
      </w:r>
      <w:r w:rsidRPr="006076D3">
        <w:rPr>
          <w:rFonts w:ascii="Arial" w:eastAsia="Batang" w:hAnsi="Arial"/>
          <w:b/>
          <w:lang w:eastAsia="zh-CN"/>
        </w:rPr>
        <w:tab/>
      </w:r>
      <w:r w:rsidR="00B03D3C" w:rsidRPr="006076D3">
        <w:rPr>
          <w:rFonts w:ascii="Arial" w:eastAsia="Batang" w:hAnsi="Arial"/>
          <w:b/>
          <w:lang w:eastAsia="zh-CN"/>
        </w:rPr>
        <w:t>Thales</w:t>
      </w:r>
    </w:p>
    <w:p w14:paraId="540598AD" w14:textId="5906990B" w:rsidR="002B6FA4" w:rsidRPr="006076D3" w:rsidRDefault="002B6FA4" w:rsidP="002A264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 w:cs="Arial"/>
          <w:b/>
          <w:lang w:eastAsia="zh-CN"/>
        </w:rPr>
      </w:pPr>
      <w:r w:rsidRPr="006076D3">
        <w:rPr>
          <w:rFonts w:ascii="Arial" w:eastAsia="Batang" w:hAnsi="Arial" w:cs="Arial"/>
          <w:b/>
          <w:lang w:eastAsia="zh-CN"/>
        </w:rPr>
        <w:t>Title:</w:t>
      </w:r>
      <w:r w:rsidRPr="006076D3">
        <w:rPr>
          <w:rFonts w:ascii="Arial" w:eastAsia="Batang" w:hAnsi="Arial" w:cs="Arial"/>
          <w:b/>
          <w:lang w:eastAsia="zh-CN"/>
        </w:rPr>
        <w:tab/>
      </w:r>
      <w:r w:rsidR="00616E2B">
        <w:rPr>
          <w:rFonts w:ascii="Arial" w:eastAsia="Batang" w:hAnsi="Arial"/>
          <w:b/>
          <w:lang w:eastAsia="zh-CN"/>
        </w:rPr>
        <w:t xml:space="preserve">On the </w:t>
      </w:r>
      <w:r w:rsidR="001D6FD1">
        <w:rPr>
          <w:rFonts w:ascii="Arial" w:eastAsia="Batang" w:hAnsi="Arial"/>
          <w:b/>
          <w:lang w:eastAsia="zh-CN"/>
        </w:rPr>
        <w:t>NTN Propagation Model</w:t>
      </w:r>
    </w:p>
    <w:p w14:paraId="75BEF804" w14:textId="77777777" w:rsidR="002B6FA4" w:rsidRPr="006076D3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Type:</w:t>
      </w:r>
      <w:r w:rsidRPr="006076D3">
        <w:rPr>
          <w:rFonts w:ascii="Arial" w:eastAsia="Batang" w:hAnsi="Arial"/>
          <w:b/>
          <w:lang w:eastAsia="zh-CN"/>
        </w:rPr>
        <w:tab/>
        <w:t>discussion</w:t>
      </w:r>
    </w:p>
    <w:p w14:paraId="3A3DA31F" w14:textId="77777777" w:rsidR="002B6FA4" w:rsidRPr="006076D3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Document for:</w:t>
      </w:r>
      <w:r w:rsidRPr="006076D3">
        <w:rPr>
          <w:rFonts w:ascii="Arial" w:eastAsia="Batang" w:hAnsi="Arial"/>
          <w:b/>
          <w:lang w:eastAsia="zh-CN"/>
        </w:rPr>
        <w:tab/>
      </w:r>
      <w:r w:rsidR="00D70D07" w:rsidRPr="006076D3">
        <w:rPr>
          <w:rFonts w:ascii="Arial" w:hAnsi="Arial"/>
          <w:b/>
          <w:lang w:eastAsia="zh-CN"/>
        </w:rPr>
        <w:t>discussion</w:t>
      </w:r>
    </w:p>
    <w:p w14:paraId="69A7A4DD" w14:textId="2A2EE2B5" w:rsidR="002B6FA4" w:rsidRPr="006076D3" w:rsidRDefault="002B6FA4" w:rsidP="009335CA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Agenda Item:</w:t>
      </w:r>
      <w:r w:rsidRPr="006076D3">
        <w:rPr>
          <w:rFonts w:ascii="Arial" w:eastAsia="Batang" w:hAnsi="Arial"/>
          <w:b/>
          <w:lang w:eastAsia="zh-CN"/>
        </w:rPr>
        <w:tab/>
      </w:r>
      <w:r w:rsidR="00AB37E9">
        <w:rPr>
          <w:rFonts w:ascii="Arial" w:eastAsia="Batang" w:hAnsi="Arial"/>
          <w:b/>
          <w:lang w:eastAsia="zh-CN"/>
        </w:rPr>
        <w:t>9.13.2.1</w:t>
      </w:r>
    </w:p>
    <w:p w14:paraId="5F6CB2DC" w14:textId="549B8649" w:rsidR="002B6FA4" w:rsidRPr="006076D3" w:rsidRDefault="002B6FA4" w:rsidP="002B6FA4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Release</w:t>
      </w:r>
      <w:r w:rsidR="00850034">
        <w:rPr>
          <w:rFonts w:ascii="Arial" w:eastAsia="Batang" w:hAnsi="Arial"/>
          <w:b/>
          <w:lang w:eastAsia="zh-CN"/>
        </w:rPr>
        <w:t>:</w:t>
      </w:r>
      <w:r w:rsidRPr="006076D3">
        <w:rPr>
          <w:rFonts w:ascii="Arial" w:eastAsia="Batang" w:hAnsi="Arial"/>
          <w:b/>
          <w:lang w:eastAsia="zh-CN"/>
        </w:rPr>
        <w:tab/>
        <w:t>Rel-17</w:t>
      </w:r>
    </w:p>
    <w:p w14:paraId="6816966F" w14:textId="77777777" w:rsidR="006A1A84" w:rsidRPr="006076D3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14:paraId="45960B79" w14:textId="77777777" w:rsidR="001D56A0" w:rsidRPr="001D56A0" w:rsidRDefault="00DA0946" w:rsidP="001D56A0">
      <w:pPr>
        <w:pStyle w:val="Titre1"/>
        <w:textAlignment w:val="auto"/>
        <w:rPr>
          <w:lang w:val="en-US"/>
        </w:rPr>
      </w:pPr>
      <w:r w:rsidRPr="006076D3">
        <w:rPr>
          <w:lang w:val="en-US"/>
        </w:rPr>
        <w:t>Introduction</w:t>
      </w:r>
    </w:p>
    <w:p w14:paraId="719B34E2" w14:textId="7472B6B3" w:rsidR="0061689A" w:rsidRDefault="00B852A4" w:rsidP="00953320">
      <w:pPr>
        <w:jc w:val="both"/>
        <w:rPr>
          <w:rFonts w:ascii="Arial" w:hAnsi="Arial" w:cs="Arial"/>
        </w:rPr>
      </w:pPr>
      <w:r w:rsidRPr="0040745E">
        <w:rPr>
          <w:noProof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D5B6278" wp14:editId="6D7A0B61">
                <wp:simplePos x="0" y="0"/>
                <wp:positionH relativeFrom="margin">
                  <wp:posOffset>-24130</wp:posOffset>
                </wp:positionH>
                <wp:positionV relativeFrom="paragraph">
                  <wp:posOffset>223520</wp:posOffset>
                </wp:positionV>
                <wp:extent cx="5951220" cy="1127760"/>
                <wp:effectExtent l="0" t="0" r="11430" b="15240"/>
                <wp:wrapTopAndBottom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1220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D43EED" w14:textId="5010F769" w:rsidR="00833ED2" w:rsidRDefault="00833ED2" w:rsidP="0048532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177FF5"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RAN4 #9</w:t>
                            </w:r>
                            <w:r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9</w:t>
                            </w:r>
                            <w:r w:rsidRPr="00177FF5"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-e Agreements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</w:p>
                          <w:p w14:paraId="067ED9AD" w14:textId="7B2C3B63" w:rsidR="00833ED2" w:rsidRDefault="00833ED2" w:rsidP="0048532F">
                            <w:pPr>
                              <w:spacing w:after="0"/>
                              <w:jc w:val="both"/>
                              <w:rPr>
                                <w:b/>
                                <w:lang w:eastAsia="x-none"/>
                              </w:rPr>
                            </w:pPr>
                          </w:p>
                          <w:tbl>
                            <w:tblPr>
                              <w:tblStyle w:val="Grilledutableau1"/>
                              <w:tblW w:w="0" w:type="auto"/>
                              <w:tblLook w:val="0420" w:firstRow="1" w:lastRow="0" w:firstColumn="0" w:lastColumn="0" w:noHBand="0" w:noVBand="1"/>
                            </w:tblPr>
                            <w:tblGrid>
                              <w:gridCol w:w="2209"/>
                              <w:gridCol w:w="6851"/>
                            </w:tblGrid>
                            <w:tr w:rsidR="00B852A4" w:rsidRPr="00B852A4" w14:paraId="05862F60" w14:textId="77777777" w:rsidTr="00B852A4">
                              <w:trPr>
                                <w:trHeight w:val="360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7F0BF9D5" w14:textId="77777777" w:rsidR="00B852A4" w:rsidRPr="00B852A4" w:rsidRDefault="00B852A4" w:rsidP="00B852A4">
                                  <w:pPr>
                                    <w:spacing w:after="0"/>
                                    <w:jc w:val="both"/>
                                    <w:rPr>
                                      <w:b/>
                                      <w:lang w:val="fr-FR" w:eastAsia="x-none"/>
                                    </w:rPr>
                                  </w:pPr>
                                  <w:r w:rsidRPr="00B852A4">
                                    <w:rPr>
                                      <w:b/>
                                      <w:bCs/>
                                      <w:lang w:val="en-US" w:eastAsia="x-none"/>
                                    </w:rPr>
                                    <w:t>Item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097C6D9F" w14:textId="77777777" w:rsidR="00B852A4" w:rsidRPr="00B852A4" w:rsidRDefault="00B852A4" w:rsidP="00B852A4">
                                  <w:pPr>
                                    <w:spacing w:after="0"/>
                                    <w:jc w:val="both"/>
                                    <w:rPr>
                                      <w:b/>
                                      <w:lang w:val="fr-FR" w:eastAsia="x-none"/>
                                    </w:rPr>
                                  </w:pPr>
                                  <w:r w:rsidRPr="00B852A4">
                                    <w:rPr>
                                      <w:b/>
                                      <w:bCs/>
                                      <w:lang w:val="en-US" w:eastAsia="x-none"/>
                                    </w:rPr>
                                    <w:t>Agreements</w:t>
                                  </w:r>
                                </w:p>
                              </w:tc>
                            </w:tr>
                            <w:tr w:rsidR="00B852A4" w:rsidRPr="00B852A4" w14:paraId="7198DBB5" w14:textId="77777777" w:rsidTr="00B852A4">
                              <w:trPr>
                                <w:trHeight w:val="612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1832C1E5" w14:textId="77777777" w:rsidR="00B852A4" w:rsidRPr="00B852A4" w:rsidRDefault="00B852A4" w:rsidP="00B852A4">
                                  <w:pPr>
                                    <w:spacing w:after="0"/>
                                    <w:jc w:val="both"/>
                                    <w:rPr>
                                      <w:b/>
                                      <w:lang w:val="fr-FR" w:eastAsia="x-none"/>
                                    </w:rPr>
                                  </w:pPr>
                                  <w:r w:rsidRPr="00B852A4">
                                    <w:rPr>
                                      <w:b/>
                                      <w:lang w:val="en-US" w:eastAsia="x-none"/>
                                    </w:rPr>
                                    <w:t>Propagation model in TR 38.811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6E453F43" w14:textId="77777777" w:rsidR="00B852A4" w:rsidRPr="00B852A4" w:rsidRDefault="00B852A4" w:rsidP="00B852A4">
                                  <w:pPr>
                                    <w:spacing w:after="0"/>
                                    <w:jc w:val="both"/>
                                    <w:rPr>
                                      <w:b/>
                                      <w:lang w:val="en-US" w:eastAsia="x-none"/>
                                    </w:rPr>
                                  </w:pPr>
                                  <w:r w:rsidRPr="00B852A4">
                                    <w:rPr>
                                      <w:b/>
                                      <w:lang w:val="en-US" w:eastAsia="x-none"/>
                                    </w:rPr>
                                    <w:t xml:space="preserve">Companies who contributed to TR 38.811 section 6.6.2 </w:t>
                                  </w:r>
                                  <w:proofErr w:type="gramStart"/>
                                  <w:r w:rsidRPr="00B852A4">
                                    <w:rPr>
                                      <w:b/>
                                      <w:lang w:val="en-US" w:eastAsia="x-none"/>
                                    </w:rPr>
                                    <w:t>are invited and strongly encouraged to provide information w.r.t. this matter</w:t>
                                  </w:r>
                                  <w:proofErr w:type="gramEnd"/>
                                  <w:r w:rsidRPr="00B852A4">
                                    <w:rPr>
                                      <w:b/>
                                      <w:lang w:val="en-US" w:eastAsia="x-none"/>
                                    </w:rPr>
                                    <w:t xml:space="preserve">. </w:t>
                                  </w:r>
                                </w:p>
                              </w:tc>
                            </w:tr>
                          </w:tbl>
                          <w:p w14:paraId="68CD0F32" w14:textId="009F8CE2" w:rsidR="00A43FB5" w:rsidRDefault="00A43FB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5B6278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1.9pt;margin-top:17.6pt;width:468.6pt;height:88.8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">
                <v:textbox>
                  <w:txbxContent>
                    <w:p w14:paraId="41D43EED" w14:textId="5010F769" w:rsidR="00833ED2" w:rsidRDefault="00833ED2" w:rsidP="0048532F">
                      <w:pPr>
                        <w:spacing w:after="0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 w:rsidRPr="00177FF5">
                        <w:rPr>
                          <w:rFonts w:ascii="Arial" w:hAnsi="Arial" w:cs="Arial"/>
                          <w:b/>
                          <w:highlight w:val="green"/>
                        </w:rPr>
                        <w:t>RAN4 #9</w:t>
                      </w:r>
                      <w:r>
                        <w:rPr>
                          <w:rFonts w:ascii="Arial" w:hAnsi="Arial" w:cs="Arial"/>
                          <w:b/>
                          <w:highlight w:val="green"/>
                        </w:rPr>
                        <w:t>9</w:t>
                      </w:r>
                      <w:r w:rsidRPr="00177FF5">
                        <w:rPr>
                          <w:rFonts w:ascii="Arial" w:hAnsi="Arial" w:cs="Arial"/>
                          <w:b/>
                          <w:highlight w:val="green"/>
                        </w:rPr>
                        <w:t>-e Agreements</w:t>
                      </w:r>
                      <w:r>
                        <w:rPr>
                          <w:rFonts w:ascii="Arial" w:hAnsi="Arial" w:cs="Arial"/>
                          <w:b/>
                        </w:rPr>
                        <w:t>:</w:t>
                      </w:r>
                    </w:p>
                    <w:p w14:paraId="067ED9AD" w14:textId="7B2C3B63" w:rsidR="00833ED2" w:rsidRDefault="00833ED2" w:rsidP="0048532F">
                      <w:pPr>
                        <w:spacing w:after="0"/>
                        <w:jc w:val="both"/>
                        <w:rPr>
                          <w:b/>
                          <w:lang w:eastAsia="x-none"/>
                        </w:rPr>
                      </w:pPr>
                    </w:p>
                    <w:tbl>
                      <w:tblPr>
                        <w:tblStyle w:val="Grilledutableau1"/>
                        <w:tblW w:w="0" w:type="auto"/>
                        <w:tblLook w:val="0420" w:firstRow="1" w:lastRow="0" w:firstColumn="0" w:lastColumn="0" w:noHBand="0" w:noVBand="1"/>
                      </w:tblPr>
                      <w:tblGrid>
                        <w:gridCol w:w="2209"/>
                        <w:gridCol w:w="6851"/>
                      </w:tblGrid>
                      <w:tr w:rsidR="00B852A4" w:rsidRPr="00B852A4" w14:paraId="05862F60" w14:textId="77777777" w:rsidTr="00B852A4">
                        <w:trPr>
                          <w:trHeight w:val="360"/>
                        </w:trPr>
                        <w:tc>
                          <w:tcPr>
                            <w:tcW w:w="0" w:type="auto"/>
                            <w:hideMark/>
                          </w:tcPr>
                          <w:p w14:paraId="7F0BF9D5" w14:textId="77777777" w:rsidR="00B852A4" w:rsidRPr="00B852A4" w:rsidRDefault="00B852A4" w:rsidP="00B852A4">
                            <w:pPr>
                              <w:spacing w:after="0"/>
                              <w:jc w:val="both"/>
                              <w:rPr>
                                <w:b/>
                                <w:lang w:val="fr-FR" w:eastAsia="x-none"/>
                              </w:rPr>
                            </w:pPr>
                            <w:r w:rsidRPr="00B852A4">
                              <w:rPr>
                                <w:b/>
                                <w:bCs/>
                                <w:lang w:val="en-US" w:eastAsia="x-none"/>
                              </w:rPr>
                              <w:t>Item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097C6D9F" w14:textId="77777777" w:rsidR="00B852A4" w:rsidRPr="00B852A4" w:rsidRDefault="00B852A4" w:rsidP="00B852A4">
                            <w:pPr>
                              <w:spacing w:after="0"/>
                              <w:jc w:val="both"/>
                              <w:rPr>
                                <w:b/>
                                <w:lang w:val="fr-FR" w:eastAsia="x-none"/>
                              </w:rPr>
                            </w:pPr>
                            <w:r w:rsidRPr="00B852A4">
                              <w:rPr>
                                <w:b/>
                                <w:bCs/>
                                <w:lang w:val="en-US" w:eastAsia="x-none"/>
                              </w:rPr>
                              <w:t>Agreements</w:t>
                            </w:r>
                          </w:p>
                        </w:tc>
                      </w:tr>
                      <w:tr w:rsidR="00B852A4" w:rsidRPr="00B852A4" w14:paraId="7198DBB5" w14:textId="77777777" w:rsidTr="00B852A4">
                        <w:trPr>
                          <w:trHeight w:val="612"/>
                        </w:trPr>
                        <w:tc>
                          <w:tcPr>
                            <w:tcW w:w="0" w:type="auto"/>
                            <w:hideMark/>
                          </w:tcPr>
                          <w:p w14:paraId="1832C1E5" w14:textId="77777777" w:rsidR="00B852A4" w:rsidRPr="00B852A4" w:rsidRDefault="00B852A4" w:rsidP="00B852A4">
                            <w:pPr>
                              <w:spacing w:after="0"/>
                              <w:jc w:val="both"/>
                              <w:rPr>
                                <w:b/>
                                <w:lang w:val="fr-FR" w:eastAsia="x-none"/>
                              </w:rPr>
                            </w:pPr>
                            <w:r w:rsidRPr="00B852A4">
                              <w:rPr>
                                <w:b/>
                                <w:lang w:val="en-US" w:eastAsia="x-none"/>
                              </w:rPr>
                              <w:t>Propagation model in TR 38.811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6E453F43" w14:textId="77777777" w:rsidR="00B852A4" w:rsidRPr="00B852A4" w:rsidRDefault="00B852A4" w:rsidP="00B852A4">
                            <w:pPr>
                              <w:spacing w:after="0"/>
                              <w:jc w:val="both"/>
                              <w:rPr>
                                <w:b/>
                                <w:lang w:val="en-US" w:eastAsia="x-none"/>
                              </w:rPr>
                            </w:pPr>
                            <w:r w:rsidRPr="00B852A4">
                              <w:rPr>
                                <w:b/>
                                <w:lang w:val="en-US" w:eastAsia="x-none"/>
                              </w:rPr>
                              <w:t xml:space="preserve">Companies who contributed to TR 38.811 section 6.6.2 </w:t>
                            </w:r>
                            <w:proofErr w:type="gramStart"/>
                            <w:r w:rsidRPr="00B852A4">
                              <w:rPr>
                                <w:b/>
                                <w:lang w:val="en-US" w:eastAsia="x-none"/>
                              </w:rPr>
                              <w:t>are invited and strongly encouraged to provide information w.r.t. this matter</w:t>
                            </w:r>
                            <w:proofErr w:type="gramEnd"/>
                            <w:r w:rsidRPr="00B852A4">
                              <w:rPr>
                                <w:b/>
                                <w:lang w:val="en-US" w:eastAsia="x-none"/>
                              </w:rPr>
                              <w:t xml:space="preserve">. </w:t>
                            </w:r>
                          </w:p>
                        </w:tc>
                      </w:tr>
                    </w:tbl>
                    <w:p w14:paraId="68CD0F32" w14:textId="009F8CE2" w:rsidR="00A43FB5" w:rsidRDefault="00A43FB5"/>
                  </w:txbxContent>
                </v:textbox>
                <w10:wrap type="topAndBottom" anchorx="margin"/>
              </v:shape>
            </w:pict>
          </mc:Fallback>
        </mc:AlternateContent>
      </w:r>
      <w:r w:rsidR="00AA02C8">
        <w:rPr>
          <w:rFonts w:ascii="Arial" w:hAnsi="Arial" w:cs="Arial"/>
        </w:rPr>
        <w:t>D</w:t>
      </w:r>
      <w:r w:rsidR="00953320">
        <w:rPr>
          <w:rFonts w:ascii="Arial" w:hAnsi="Arial" w:cs="Arial"/>
        </w:rPr>
        <w:t>uring RAN4 #9</w:t>
      </w:r>
      <w:r w:rsidR="006E243F">
        <w:rPr>
          <w:rFonts w:ascii="Arial" w:hAnsi="Arial" w:cs="Arial"/>
        </w:rPr>
        <w:t>9</w:t>
      </w:r>
      <w:r w:rsidR="00953320">
        <w:rPr>
          <w:rFonts w:ascii="Arial" w:hAnsi="Arial" w:cs="Arial"/>
        </w:rPr>
        <w:t xml:space="preserve">-e, </w:t>
      </w:r>
      <w:r w:rsidR="00AA02C8">
        <w:rPr>
          <w:rFonts w:ascii="Arial" w:hAnsi="Arial" w:cs="Arial"/>
        </w:rPr>
        <w:t xml:space="preserve">the </w:t>
      </w:r>
      <w:r w:rsidR="007B43E7">
        <w:rPr>
          <w:rFonts w:ascii="Arial" w:hAnsi="Arial" w:cs="Arial"/>
        </w:rPr>
        <w:t xml:space="preserve">following agreement </w:t>
      </w:r>
      <w:proofErr w:type="gramStart"/>
      <w:r w:rsidR="007B43E7">
        <w:rPr>
          <w:rFonts w:ascii="Arial" w:hAnsi="Arial" w:cs="Arial"/>
        </w:rPr>
        <w:t>has been captured</w:t>
      </w:r>
      <w:proofErr w:type="gramEnd"/>
      <w:r w:rsidR="004C2E2D">
        <w:rPr>
          <w:rFonts w:ascii="Arial" w:hAnsi="Arial" w:cs="Arial"/>
        </w:rPr>
        <w:t xml:space="preserve"> in </w:t>
      </w:r>
      <w:r w:rsidR="004C2E2D" w:rsidRPr="004C2E2D">
        <w:rPr>
          <w:rFonts w:ascii="Arial" w:hAnsi="Arial" w:cs="Arial"/>
          <w:b/>
        </w:rPr>
        <w:t>NTN_Solutions_Part2</w:t>
      </w:r>
      <w:r w:rsidR="00331183">
        <w:rPr>
          <w:rFonts w:ascii="Arial" w:hAnsi="Arial" w:cs="Arial"/>
          <w:b/>
        </w:rPr>
        <w:t xml:space="preserve"> </w:t>
      </w:r>
      <w:r w:rsidR="00331183" w:rsidRPr="00331183">
        <w:rPr>
          <w:rFonts w:ascii="Arial" w:hAnsi="Arial" w:cs="Arial"/>
        </w:rPr>
        <w:t>(R4-2108093)</w:t>
      </w:r>
      <w:r>
        <w:rPr>
          <w:rFonts w:ascii="Arial" w:hAnsi="Arial" w:cs="Arial"/>
        </w:rPr>
        <w:t xml:space="preserve">: </w:t>
      </w:r>
    </w:p>
    <w:p w14:paraId="1A70F56F" w14:textId="6CC00782" w:rsidR="00B852A4" w:rsidRDefault="00B852A4" w:rsidP="009533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Other detailed assumptions </w:t>
      </w:r>
      <w:proofErr w:type="gramStart"/>
      <w:r>
        <w:rPr>
          <w:rFonts w:ascii="Arial" w:hAnsi="Arial" w:cs="Arial"/>
        </w:rPr>
        <w:t>have been captured</w:t>
      </w:r>
      <w:proofErr w:type="gramEnd"/>
      <w:r>
        <w:rPr>
          <w:rFonts w:ascii="Arial" w:hAnsi="Arial" w:cs="Arial"/>
        </w:rPr>
        <w:t xml:space="preserve"> also in </w:t>
      </w:r>
      <w:r w:rsidRPr="00B852A4">
        <w:rPr>
          <w:rFonts w:ascii="Arial" w:hAnsi="Arial" w:cs="Arial"/>
          <w:b/>
          <w:bCs/>
          <w:lang w:val="en-US"/>
        </w:rPr>
        <w:t>R4-2108645</w:t>
      </w:r>
      <w:r>
        <w:rPr>
          <w:rFonts w:ascii="Arial" w:hAnsi="Arial" w:cs="Arial"/>
          <w:b/>
          <w:bCs/>
          <w:lang w:val="en-US"/>
        </w:rPr>
        <w:t>.</w:t>
      </w:r>
    </w:p>
    <w:p w14:paraId="0FDD18C8" w14:textId="365F295B" w:rsidR="00331183" w:rsidRPr="00331183" w:rsidRDefault="00490575" w:rsidP="00514E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953320">
        <w:rPr>
          <w:rFonts w:ascii="Arial" w:hAnsi="Arial" w:cs="Arial"/>
        </w:rPr>
        <w:t>goal</w:t>
      </w:r>
      <w:r w:rsidR="001D56A0" w:rsidRPr="006076D3">
        <w:rPr>
          <w:rFonts w:ascii="Arial" w:hAnsi="Arial" w:cs="Arial"/>
        </w:rPr>
        <w:t xml:space="preserve"> </w:t>
      </w:r>
      <w:r w:rsidR="00953320">
        <w:rPr>
          <w:rFonts w:ascii="Arial" w:hAnsi="Arial" w:cs="Arial"/>
        </w:rPr>
        <w:t xml:space="preserve">of </w:t>
      </w:r>
      <w:r w:rsidR="001D56A0" w:rsidRPr="006076D3">
        <w:rPr>
          <w:rFonts w:ascii="Arial" w:hAnsi="Arial" w:cs="Arial"/>
        </w:rPr>
        <w:t xml:space="preserve">this </w:t>
      </w:r>
      <w:r w:rsidR="00953320">
        <w:rPr>
          <w:rFonts w:ascii="Arial" w:hAnsi="Arial" w:cs="Arial"/>
        </w:rPr>
        <w:t>contribution</w:t>
      </w:r>
      <w:r w:rsidR="00953320" w:rsidRPr="006076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</w:t>
      </w:r>
      <w:proofErr w:type="gramStart"/>
      <w:r>
        <w:rPr>
          <w:rFonts w:ascii="Arial" w:hAnsi="Arial" w:cs="Arial"/>
        </w:rPr>
        <w:t xml:space="preserve">to further </w:t>
      </w:r>
      <w:r w:rsidR="00187B51">
        <w:rPr>
          <w:rFonts w:ascii="Arial" w:hAnsi="Arial" w:cs="Arial"/>
        </w:rPr>
        <w:t>clarify</w:t>
      </w:r>
      <w:proofErr w:type="gramEnd"/>
      <w:r w:rsidR="00FA4F4D">
        <w:rPr>
          <w:rFonts w:ascii="Arial" w:hAnsi="Arial" w:cs="Arial"/>
        </w:rPr>
        <w:t xml:space="preserve"> </w:t>
      </w:r>
      <w:r w:rsidR="005E7C46">
        <w:rPr>
          <w:rFonts w:ascii="Arial" w:hAnsi="Arial" w:cs="Arial"/>
        </w:rPr>
        <w:t>some simulation</w:t>
      </w:r>
      <w:r w:rsidR="007B43E7">
        <w:rPr>
          <w:rFonts w:ascii="Arial" w:hAnsi="Arial" w:cs="Arial"/>
        </w:rPr>
        <w:t xml:space="preserve"> </w:t>
      </w:r>
      <w:r w:rsidR="005E7C46">
        <w:rPr>
          <w:rFonts w:ascii="Arial" w:hAnsi="Arial" w:cs="Arial"/>
        </w:rPr>
        <w:t xml:space="preserve">parameters </w:t>
      </w:r>
      <w:r w:rsidR="00FA4F4D">
        <w:rPr>
          <w:rFonts w:ascii="Arial" w:hAnsi="Arial" w:cs="Arial"/>
        </w:rPr>
        <w:t>related to 38.811 NTN propagation model</w:t>
      </w:r>
      <w:r w:rsidR="00FA4F4D">
        <w:rPr>
          <w:rFonts w:ascii="Arial" w:hAnsi="Arial" w:cs="Arial"/>
        </w:rPr>
        <w:t xml:space="preserve">, </w:t>
      </w:r>
      <w:r w:rsidR="005E7C46">
        <w:rPr>
          <w:rFonts w:ascii="Arial" w:hAnsi="Arial" w:cs="Arial"/>
        </w:rPr>
        <w:t xml:space="preserve">to be taken into account for </w:t>
      </w:r>
      <w:r w:rsidR="007B43E7">
        <w:rPr>
          <w:rFonts w:ascii="Arial" w:hAnsi="Arial" w:cs="Arial"/>
        </w:rPr>
        <w:t>coexistence scenarios considered by RAN4 studies</w:t>
      </w:r>
      <w:r w:rsidR="005E7C46">
        <w:rPr>
          <w:rFonts w:ascii="Arial" w:hAnsi="Arial" w:cs="Arial"/>
        </w:rPr>
        <w:t>.</w:t>
      </w:r>
    </w:p>
    <w:p w14:paraId="2ED09489" w14:textId="09C6E8D4" w:rsidR="00E433DF" w:rsidRPr="00E433DF" w:rsidRDefault="00AC53FD" w:rsidP="00AC53FD">
      <w:pPr>
        <w:pStyle w:val="Titre1"/>
        <w:rPr>
          <w:lang w:val="en-US"/>
        </w:rPr>
      </w:pPr>
      <w:r w:rsidRPr="00AC53FD">
        <w:rPr>
          <w:lang w:val="en-US"/>
        </w:rPr>
        <w:t>On the NTN Propagation Model</w:t>
      </w:r>
      <w:r>
        <w:rPr>
          <w:lang w:val="en-US"/>
        </w:rPr>
        <w:t xml:space="preserve"> Validity and Possible Optimizations</w:t>
      </w:r>
    </w:p>
    <w:p w14:paraId="3AF38CBB" w14:textId="5B1D3143" w:rsidR="00B852A4" w:rsidRDefault="00B852A4" w:rsidP="00AC53FD">
      <w:pPr>
        <w:jc w:val="both"/>
        <w:rPr>
          <w:rFonts w:ascii="Arial" w:hAnsi="Arial" w:cs="Arial"/>
        </w:rPr>
      </w:pPr>
      <w:r w:rsidRPr="00B852A4">
        <w:rPr>
          <w:rFonts w:ascii="Arial" w:hAnsi="Arial" w:cs="Arial"/>
        </w:rPr>
        <w:t xml:space="preserve">The propagation model in TR 38.811 is a result of multiple compromises during the SI phase, and even if it </w:t>
      </w:r>
      <w:proofErr w:type="gramStart"/>
      <w:r w:rsidRPr="00B852A4">
        <w:rPr>
          <w:rFonts w:ascii="Arial" w:hAnsi="Arial" w:cs="Arial"/>
        </w:rPr>
        <w:t>can be further optimized</w:t>
      </w:r>
      <w:proofErr w:type="gramEnd"/>
      <w:r w:rsidRPr="00B852A4">
        <w:rPr>
          <w:rFonts w:ascii="Arial" w:hAnsi="Arial" w:cs="Arial"/>
        </w:rPr>
        <w:t>, this model was agreed and represents a very good starting point for the coexistence work</w:t>
      </w:r>
      <w:r w:rsidR="00AC53FD">
        <w:rPr>
          <w:rFonts w:ascii="Arial" w:hAnsi="Arial" w:cs="Arial"/>
        </w:rPr>
        <w:t xml:space="preserve"> in RAN4</w:t>
      </w:r>
      <w:r w:rsidRPr="00B852A4">
        <w:rPr>
          <w:rFonts w:ascii="Arial" w:hAnsi="Arial" w:cs="Arial"/>
        </w:rPr>
        <w:t xml:space="preserve">. </w:t>
      </w:r>
    </w:p>
    <w:p w14:paraId="3697FB20" w14:textId="0F301A95" w:rsidR="00AC53FD" w:rsidRPr="00B852A4" w:rsidRDefault="00AC53FD" w:rsidP="00AC53F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Proposal </w:t>
      </w:r>
      <w:r w:rsidRPr="00AC53F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RAN4 confirms using the agreed NTN propagation model from TR 38.811 as starting point for NTN coexistence work with respect to both calibration and simulation purpose.</w:t>
      </w:r>
    </w:p>
    <w:p w14:paraId="69BD0BEC" w14:textId="4FC575FF" w:rsidR="00AC53FD" w:rsidRDefault="00B852A4" w:rsidP="00AC53FD">
      <w:pPr>
        <w:jc w:val="both"/>
        <w:rPr>
          <w:b/>
          <w:bCs/>
          <w:lang w:val="en-US"/>
        </w:rPr>
      </w:pPr>
      <w:r w:rsidRPr="00B852A4">
        <w:rPr>
          <w:rFonts w:ascii="Arial" w:hAnsi="Arial" w:cs="Arial"/>
        </w:rPr>
        <w:t xml:space="preserve">The following comments </w:t>
      </w:r>
      <w:proofErr w:type="gramStart"/>
      <w:r w:rsidRPr="00B852A4">
        <w:rPr>
          <w:rFonts w:ascii="Arial" w:hAnsi="Arial" w:cs="Arial"/>
        </w:rPr>
        <w:t xml:space="preserve">have been </w:t>
      </w:r>
      <w:r w:rsidR="00AC53FD">
        <w:rPr>
          <w:rFonts w:ascii="Arial" w:hAnsi="Arial" w:cs="Arial"/>
        </w:rPr>
        <w:t>further raised</w:t>
      </w:r>
      <w:proofErr w:type="gramEnd"/>
      <w:r w:rsidR="00AC53FD">
        <w:rPr>
          <w:rFonts w:ascii="Arial" w:hAnsi="Arial" w:cs="Arial"/>
        </w:rPr>
        <w:t xml:space="preserve"> in </w:t>
      </w:r>
      <w:r w:rsidR="00AC53FD" w:rsidRPr="00AC53FD">
        <w:rPr>
          <w:rFonts w:ascii="Arial" w:hAnsi="Arial" w:cs="Arial"/>
          <w:b/>
        </w:rPr>
        <w:t>R4-2110119</w:t>
      </w:r>
      <w:r w:rsidR="00AC53FD" w:rsidRPr="00AC53FD">
        <w:rPr>
          <w:rFonts w:ascii="Arial" w:hAnsi="Arial" w:cs="Arial"/>
        </w:rPr>
        <w:t>:</w:t>
      </w:r>
    </w:p>
    <w:p w14:paraId="738FAED4" w14:textId="77777777" w:rsidR="0058164D" w:rsidRPr="0058164D" w:rsidRDefault="0058164D" w:rsidP="0058164D">
      <w:pPr>
        <w:jc w:val="both"/>
        <w:rPr>
          <w:rFonts w:ascii="Arial" w:eastAsiaTheme="minorHAnsi" w:hAnsi="Arial" w:cs="Arial"/>
          <w:color w:val="7030A0"/>
          <w:lang w:eastAsia="en-US"/>
        </w:rPr>
      </w:pPr>
      <w:r w:rsidRPr="0058164D">
        <w:rPr>
          <w:rFonts w:ascii="Arial" w:hAnsi="Arial" w:cs="Arial"/>
          <w:color w:val="7030A0"/>
        </w:rPr>
        <w:t>“From the latest NTN simulation assumptions summary (</w:t>
      </w:r>
      <w:r w:rsidRPr="0058164D">
        <w:rPr>
          <w:rFonts w:ascii="Arial" w:hAnsi="Arial" w:cs="Arial"/>
          <w:color w:val="7030A0"/>
          <w:lang w:val="en-US" w:eastAsia="ja-JP"/>
        </w:rPr>
        <w:t>[6]</w:t>
      </w:r>
      <w:r w:rsidRPr="0058164D">
        <w:rPr>
          <w:rFonts w:ascii="Arial" w:hAnsi="Arial" w:cs="Arial"/>
          <w:color w:val="7030A0"/>
        </w:rPr>
        <w:t>), the current proposal is to reuse the propagation model described in TS 38.811 as propagation model between NTN and UEs and between NTN and TN BSs.</w:t>
      </w:r>
    </w:p>
    <w:p w14:paraId="6A32F17A" w14:textId="77777777" w:rsidR="0058164D" w:rsidRPr="0058164D" w:rsidRDefault="0058164D" w:rsidP="0058164D">
      <w:pPr>
        <w:jc w:val="both"/>
        <w:rPr>
          <w:rFonts w:ascii="Arial" w:hAnsi="Arial" w:cs="Arial"/>
          <w:color w:val="7030A0"/>
        </w:rPr>
      </w:pPr>
      <w:r w:rsidRPr="0058164D">
        <w:rPr>
          <w:rFonts w:ascii="Arial" w:hAnsi="Arial" w:cs="Arial"/>
          <w:color w:val="7030A0"/>
        </w:rPr>
        <w:t xml:space="preserve">While implementing and evaluating this model, </w:t>
      </w:r>
      <w:r w:rsidRPr="0058164D">
        <w:rPr>
          <w:rFonts w:ascii="Arial" w:hAnsi="Arial" w:cs="Arial"/>
          <w:bCs/>
          <w:color w:val="7030A0"/>
        </w:rPr>
        <w:t>we first noticed some weird values</w:t>
      </w:r>
      <w:r w:rsidRPr="0058164D">
        <w:rPr>
          <w:rFonts w:ascii="Arial" w:hAnsi="Arial" w:cs="Arial"/>
          <w:color w:val="7030A0"/>
        </w:rPr>
        <w:t xml:space="preserve"> in the shadow fading and clutter loss tables (section 6.6.2), e.g.:</w:t>
      </w:r>
    </w:p>
    <w:p w14:paraId="3F66B5E7" w14:textId="77777777" w:rsidR="0058164D" w:rsidRPr="0058164D" w:rsidRDefault="0058164D" w:rsidP="0058164D">
      <w:pPr>
        <w:pStyle w:val="Paragraphedeliste"/>
        <w:numPr>
          <w:ilvl w:val="0"/>
          <w:numId w:val="20"/>
        </w:numPr>
        <w:overflowPunct/>
        <w:autoSpaceDE/>
        <w:autoSpaceDN/>
        <w:adjustRightInd/>
        <w:spacing w:after="160" w:line="252" w:lineRule="auto"/>
        <w:contextualSpacing w:val="0"/>
        <w:jc w:val="both"/>
        <w:textAlignment w:val="auto"/>
        <w:rPr>
          <w:rFonts w:ascii="Arial" w:eastAsia="Times New Roman" w:hAnsi="Arial" w:cs="Arial"/>
          <w:color w:val="7030A0"/>
        </w:rPr>
      </w:pPr>
      <w:r w:rsidRPr="0058164D">
        <w:rPr>
          <w:rFonts w:ascii="Arial" w:eastAsia="Times New Roman" w:hAnsi="Arial" w:cs="Arial"/>
          <w:color w:val="7030A0"/>
        </w:rPr>
        <w:t xml:space="preserve">The shadow fading variance for urban scenario (table 6.6.2-2) is constant whatever the satellite elevation is, while </w:t>
      </w:r>
      <w:proofErr w:type="gramStart"/>
      <w:r w:rsidRPr="0058164D">
        <w:rPr>
          <w:rFonts w:ascii="Arial" w:eastAsia="Times New Roman" w:hAnsi="Arial" w:cs="Arial"/>
          <w:color w:val="7030A0"/>
        </w:rPr>
        <w:t>it’s</w:t>
      </w:r>
      <w:proofErr w:type="gramEnd"/>
      <w:r w:rsidRPr="0058164D">
        <w:rPr>
          <w:rFonts w:ascii="Arial" w:eastAsia="Times New Roman" w:hAnsi="Arial" w:cs="Arial"/>
          <w:color w:val="7030A0"/>
        </w:rPr>
        <w:t xml:space="preserve"> not for suburban scenario (which looks more logical).</w:t>
      </w:r>
    </w:p>
    <w:p w14:paraId="625D3DED" w14:textId="77777777" w:rsidR="0058164D" w:rsidRPr="0058164D" w:rsidRDefault="0058164D" w:rsidP="0058164D">
      <w:pPr>
        <w:pStyle w:val="Paragraphedeliste"/>
        <w:numPr>
          <w:ilvl w:val="0"/>
          <w:numId w:val="20"/>
        </w:numPr>
        <w:overflowPunct/>
        <w:autoSpaceDE/>
        <w:autoSpaceDN/>
        <w:adjustRightInd/>
        <w:spacing w:after="160" w:line="252" w:lineRule="auto"/>
        <w:contextualSpacing w:val="0"/>
        <w:jc w:val="both"/>
        <w:textAlignment w:val="auto"/>
        <w:rPr>
          <w:rFonts w:ascii="Arial" w:eastAsia="Times New Roman" w:hAnsi="Arial" w:cs="Arial"/>
          <w:color w:val="7030A0"/>
        </w:rPr>
      </w:pPr>
      <w:r w:rsidRPr="0058164D">
        <w:rPr>
          <w:rFonts w:ascii="Arial" w:eastAsia="Times New Roman" w:hAnsi="Arial" w:cs="Arial"/>
          <w:color w:val="7030A0"/>
        </w:rPr>
        <w:t xml:space="preserve">The shadow fading variance for LOS (suburban and rural scenarios, table 6.6.2-3) is decreasing from 10° to 40°, </w:t>
      </w:r>
      <w:proofErr w:type="gramStart"/>
      <w:r w:rsidRPr="0058164D">
        <w:rPr>
          <w:rFonts w:ascii="Arial" w:eastAsia="Times New Roman" w:hAnsi="Arial" w:cs="Arial"/>
          <w:color w:val="7030A0"/>
        </w:rPr>
        <w:t>then</w:t>
      </w:r>
      <w:proofErr w:type="gramEnd"/>
      <w:r w:rsidRPr="0058164D">
        <w:rPr>
          <w:rFonts w:ascii="Arial" w:eastAsia="Times New Roman" w:hAnsi="Arial" w:cs="Arial"/>
          <w:color w:val="7030A0"/>
        </w:rPr>
        <w:t xml:space="preserve"> surprisingly increasing for 50° and 60°, before decreasing again until 90°. Note also that for NLOS, variance is continuously increasing from 10° to 90°.</w:t>
      </w:r>
    </w:p>
    <w:p w14:paraId="2E1D933A" w14:textId="77777777" w:rsidR="0058164D" w:rsidRPr="0058164D" w:rsidRDefault="0058164D" w:rsidP="0058164D">
      <w:pPr>
        <w:jc w:val="both"/>
        <w:rPr>
          <w:rFonts w:ascii="Arial" w:eastAsiaTheme="minorHAnsi" w:hAnsi="Arial" w:cs="Arial"/>
          <w:color w:val="7030A0"/>
        </w:rPr>
      </w:pPr>
      <w:r w:rsidRPr="0058164D">
        <w:rPr>
          <w:rFonts w:ascii="Arial" w:hAnsi="Arial" w:cs="Arial"/>
          <w:color w:val="7030A0"/>
        </w:rPr>
        <w:lastRenderedPageBreak/>
        <w:t xml:space="preserve">Also, the SINR </w:t>
      </w:r>
      <w:proofErr w:type="spellStart"/>
      <w:r w:rsidRPr="0058164D">
        <w:rPr>
          <w:rFonts w:ascii="Arial" w:hAnsi="Arial" w:cs="Arial"/>
          <w:color w:val="7030A0"/>
        </w:rPr>
        <w:t>cdf</w:t>
      </w:r>
      <w:proofErr w:type="spellEnd"/>
      <w:r w:rsidRPr="0058164D">
        <w:rPr>
          <w:rFonts w:ascii="Arial" w:hAnsi="Arial" w:cs="Arial"/>
          <w:color w:val="7030A0"/>
        </w:rPr>
        <w:t xml:space="preserve"> (see Figure 6) for a simple TN area (Figure 5) and checked the TR 38.811 model with free space and ITU-R P.619. Those 2 last models don’t consider any shadow fading, clutter </w:t>
      </w:r>
      <w:proofErr w:type="gramStart"/>
      <w:r w:rsidRPr="0058164D">
        <w:rPr>
          <w:rFonts w:ascii="Arial" w:hAnsi="Arial" w:cs="Arial"/>
          <w:color w:val="7030A0"/>
        </w:rPr>
        <w:t>loss, …</w:t>
      </w:r>
      <w:proofErr w:type="gramEnd"/>
      <w:r w:rsidRPr="0058164D">
        <w:rPr>
          <w:rFonts w:ascii="Arial" w:hAnsi="Arial" w:cs="Arial"/>
          <w:color w:val="7030A0"/>
        </w:rPr>
        <w:t xml:space="preserve"> any comparison should take this aspect into account then. </w:t>
      </w:r>
      <w:proofErr w:type="gramStart"/>
      <w:r w:rsidRPr="0058164D">
        <w:rPr>
          <w:rFonts w:ascii="Arial" w:hAnsi="Arial" w:cs="Arial"/>
          <w:color w:val="7030A0"/>
        </w:rPr>
        <w:t>But</w:t>
      </w:r>
      <w:proofErr w:type="gramEnd"/>
      <w:r w:rsidRPr="0058164D">
        <w:rPr>
          <w:rFonts w:ascii="Arial" w:hAnsi="Arial" w:cs="Arial"/>
          <w:color w:val="7030A0"/>
        </w:rPr>
        <w:t>, surprisingly, with TR 38.811 model, the free space loss could still be largely reduced (up to 10dB), which is difficult to explain. “</w:t>
      </w:r>
    </w:p>
    <w:p w14:paraId="3911D403" w14:textId="26147D3C" w:rsidR="00AC53FD" w:rsidRPr="00B852A4" w:rsidRDefault="0058164D" w:rsidP="00AC53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the urban scenario in T</w:t>
      </w:r>
      <w:r w:rsidR="00B852A4" w:rsidRPr="00B852A4">
        <w:rPr>
          <w:rFonts w:ascii="Arial" w:hAnsi="Arial" w:cs="Arial"/>
        </w:rPr>
        <w:t>able 6.6.2-2, the constant shadow fading vs</w:t>
      </w:r>
      <w:r w:rsidR="00AC53FD">
        <w:rPr>
          <w:rFonts w:ascii="Arial" w:hAnsi="Arial" w:cs="Arial"/>
        </w:rPr>
        <w:t>.</w:t>
      </w:r>
      <w:r w:rsidR="00B852A4" w:rsidRPr="00B852A4">
        <w:rPr>
          <w:rFonts w:ascii="Arial" w:hAnsi="Arial" w:cs="Arial"/>
        </w:rPr>
        <w:t xml:space="preserve"> elevation angle </w:t>
      </w:r>
      <w:proofErr w:type="gramStart"/>
      <w:r w:rsidR="00B852A4" w:rsidRPr="00B852A4">
        <w:rPr>
          <w:rFonts w:ascii="Arial" w:hAnsi="Arial" w:cs="Arial"/>
        </w:rPr>
        <w:t>is suspected</w:t>
      </w:r>
      <w:proofErr w:type="gramEnd"/>
      <w:r w:rsidR="00B852A4" w:rsidRPr="00B852A4">
        <w:rPr>
          <w:rFonts w:ascii="Arial" w:hAnsi="Arial" w:cs="Arial"/>
        </w:rPr>
        <w:t xml:space="preserve"> to </w:t>
      </w:r>
      <w:r w:rsidR="00AC53FD">
        <w:rPr>
          <w:rFonts w:ascii="Arial" w:hAnsi="Arial" w:cs="Arial"/>
        </w:rPr>
        <w:t xml:space="preserve">be a result of a compromise of the </w:t>
      </w:r>
      <w:proofErr w:type="spellStart"/>
      <w:r w:rsidR="00AC53FD">
        <w:rPr>
          <w:rFonts w:ascii="Arial" w:hAnsi="Arial" w:cs="Arial"/>
        </w:rPr>
        <w:t>Tdocs</w:t>
      </w:r>
      <w:proofErr w:type="spellEnd"/>
      <w:r w:rsidR="00AC53FD">
        <w:rPr>
          <w:rFonts w:ascii="Arial" w:hAnsi="Arial" w:cs="Arial"/>
        </w:rPr>
        <w:t xml:space="preserve"> submitted during the</w:t>
      </w:r>
      <w:r w:rsidR="00B852A4" w:rsidRPr="00B852A4">
        <w:rPr>
          <w:rFonts w:ascii="Arial" w:hAnsi="Arial" w:cs="Arial"/>
        </w:rPr>
        <w:t xml:space="preserve"> SI phase</w:t>
      </w:r>
      <w:r w:rsidR="00AC53FD">
        <w:rPr>
          <w:rFonts w:ascii="Arial" w:hAnsi="Arial" w:cs="Arial"/>
        </w:rPr>
        <w:t xml:space="preserve">. </w:t>
      </w:r>
      <w:r w:rsidR="00B852A4" w:rsidRPr="00B852A4">
        <w:rPr>
          <w:rFonts w:ascii="Arial" w:hAnsi="Arial" w:cs="Arial"/>
        </w:rPr>
        <w:t>That said</w:t>
      </w:r>
      <w:r w:rsidR="00AC53FD">
        <w:rPr>
          <w:rFonts w:ascii="Arial" w:hAnsi="Arial" w:cs="Arial"/>
        </w:rPr>
        <w:t>,</w:t>
      </w:r>
      <w:r w:rsidR="00B852A4" w:rsidRPr="00B852A4">
        <w:rPr>
          <w:rFonts w:ascii="Arial" w:hAnsi="Arial" w:cs="Arial"/>
        </w:rPr>
        <w:t xml:space="preserve"> the constant values are not natural; however, these are relatively low values when compared to terrestrial scenarios, so even if some variation would be included, the val</w:t>
      </w:r>
      <w:r w:rsidR="00AC53FD">
        <w:rPr>
          <w:rFonts w:ascii="Arial" w:hAnsi="Arial" w:cs="Arial"/>
        </w:rPr>
        <w:t xml:space="preserve">ues would not drop below 3-4 </w:t>
      </w:r>
      <w:proofErr w:type="spellStart"/>
      <w:r w:rsidR="00AC53FD">
        <w:rPr>
          <w:rFonts w:ascii="Arial" w:hAnsi="Arial" w:cs="Arial"/>
        </w:rPr>
        <w:t>dB.</w:t>
      </w:r>
      <w:proofErr w:type="spellEnd"/>
    </w:p>
    <w:p w14:paraId="20D9AF38" w14:textId="6A663D60" w:rsidR="00B852A4" w:rsidRDefault="0058164D" w:rsidP="00AC53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With respect to the LOS shadow fading values in T</w:t>
      </w:r>
      <w:r w:rsidR="00B852A4" w:rsidRPr="00B852A4">
        <w:rPr>
          <w:rFonts w:ascii="Arial" w:hAnsi="Arial" w:cs="Arial"/>
        </w:rPr>
        <w:t xml:space="preserve">able 6.6.2-3, </w:t>
      </w:r>
      <w:r>
        <w:rPr>
          <w:rFonts w:ascii="Arial" w:hAnsi="Arial" w:cs="Arial"/>
        </w:rPr>
        <w:t>they also appear</w:t>
      </w:r>
      <w:r w:rsidR="00B852A4" w:rsidRPr="00B852A4">
        <w:rPr>
          <w:rFonts w:ascii="Arial" w:hAnsi="Arial" w:cs="Arial"/>
        </w:rPr>
        <w:t xml:space="preserve"> not natural, but the range of values is so low, that in practice anything below 1 dB has anyway n</w:t>
      </w:r>
      <w:r>
        <w:rPr>
          <w:rFonts w:ascii="Arial" w:hAnsi="Arial" w:cs="Arial"/>
        </w:rPr>
        <w:t xml:space="preserve">o practical engineering impact. </w:t>
      </w:r>
      <w:r w:rsidR="00B852A4" w:rsidRPr="00B852A4">
        <w:rPr>
          <w:rFonts w:ascii="Arial" w:hAnsi="Arial" w:cs="Arial"/>
        </w:rPr>
        <w:t>So rounding these value</w:t>
      </w:r>
      <w:r>
        <w:rPr>
          <w:rFonts w:ascii="Arial" w:hAnsi="Arial" w:cs="Arial"/>
        </w:rPr>
        <w:t>s</w:t>
      </w:r>
      <w:r w:rsidR="00B852A4" w:rsidRPr="00B852A4">
        <w:rPr>
          <w:rFonts w:ascii="Arial" w:hAnsi="Arial" w:cs="Arial"/>
        </w:rPr>
        <w:t xml:space="preserve"> to the nearest integer would be just as accurate in practice.</w:t>
      </w:r>
    </w:p>
    <w:p w14:paraId="268DBE41" w14:textId="2372885F" w:rsidR="00B852A4" w:rsidRDefault="0058164D" w:rsidP="00AC53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Moreover, t</w:t>
      </w:r>
      <w:r w:rsidR="00B852A4" w:rsidRPr="00B852A4">
        <w:rPr>
          <w:rFonts w:ascii="Arial" w:hAnsi="Arial" w:cs="Arial"/>
        </w:rPr>
        <w:t>he inclusion of the shadow fading does not shift the</w:t>
      </w:r>
      <w:r>
        <w:rPr>
          <w:rFonts w:ascii="Arial" w:hAnsi="Arial" w:cs="Arial"/>
        </w:rPr>
        <w:t xml:space="preserve"> SINR CDF </w:t>
      </w:r>
      <w:proofErr w:type="gramStart"/>
      <w:r w:rsidR="00B852A4" w:rsidRPr="00B852A4">
        <w:rPr>
          <w:rFonts w:ascii="Arial" w:hAnsi="Arial" w:cs="Arial"/>
        </w:rPr>
        <w:t>curves,</w:t>
      </w:r>
      <w:proofErr w:type="gramEnd"/>
      <w:r w:rsidR="00B852A4" w:rsidRPr="00B852A4">
        <w:rPr>
          <w:rFonts w:ascii="Arial" w:hAnsi="Arial" w:cs="Arial"/>
        </w:rPr>
        <w:t xml:space="preserve"> it only changes the spread (the tails) of the distribution, and mostly the low-SINR tail. So free space loss </w:t>
      </w:r>
      <w:proofErr w:type="gramStart"/>
      <w:r w:rsidR="00B852A4" w:rsidRPr="00B852A4">
        <w:rPr>
          <w:rFonts w:ascii="Arial" w:hAnsi="Arial" w:cs="Arial"/>
        </w:rPr>
        <w:t>is not reduced</w:t>
      </w:r>
      <w:proofErr w:type="gramEnd"/>
      <w:r w:rsidR="00B852A4" w:rsidRPr="00B852A4">
        <w:rPr>
          <w:rFonts w:ascii="Arial" w:hAnsi="Arial" w:cs="Arial"/>
        </w:rPr>
        <w:t xml:space="preserve"> in average, certainly, due to shadow fading.</w:t>
      </w:r>
    </w:p>
    <w:p w14:paraId="26C88E2B" w14:textId="01015C03" w:rsidR="00B852A4" w:rsidRDefault="00B852A4" w:rsidP="00AC53FD">
      <w:pPr>
        <w:jc w:val="both"/>
        <w:rPr>
          <w:rFonts w:ascii="Arial" w:hAnsi="Arial" w:cs="Arial"/>
        </w:rPr>
      </w:pPr>
      <w:r w:rsidRPr="00B852A4">
        <w:rPr>
          <w:rFonts w:ascii="Arial" w:hAnsi="Arial" w:cs="Arial"/>
        </w:rPr>
        <w:t xml:space="preserve">The model could be </w:t>
      </w:r>
      <w:r w:rsidR="00AC53FD">
        <w:rPr>
          <w:rFonts w:ascii="Arial" w:hAnsi="Arial" w:cs="Arial"/>
        </w:rPr>
        <w:t xml:space="preserve">therefore </w:t>
      </w:r>
      <w:r w:rsidRPr="00B852A4">
        <w:rPr>
          <w:rFonts w:ascii="Arial" w:hAnsi="Arial" w:cs="Arial"/>
        </w:rPr>
        <w:t xml:space="preserve">optimized but we are not sure that would change the result to </w:t>
      </w:r>
      <w:proofErr w:type="gramStart"/>
      <w:r w:rsidRPr="00B852A4">
        <w:rPr>
          <w:rFonts w:ascii="Arial" w:hAnsi="Arial" w:cs="Arial"/>
        </w:rPr>
        <w:t>an extend</w:t>
      </w:r>
      <w:proofErr w:type="gramEnd"/>
      <w:r w:rsidRPr="00B852A4">
        <w:rPr>
          <w:rFonts w:ascii="Arial" w:hAnsi="Arial" w:cs="Arial"/>
        </w:rPr>
        <w:t xml:space="preserve"> where that work is justified. </w:t>
      </w:r>
    </w:p>
    <w:p w14:paraId="74CC28E7" w14:textId="52743310" w:rsidR="00AC53FD" w:rsidRDefault="00AC53FD" w:rsidP="00AC53F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Proposal 2.</w:t>
      </w:r>
      <w:r>
        <w:rPr>
          <w:rFonts w:ascii="Arial" w:hAnsi="Arial" w:cs="Arial"/>
        </w:rPr>
        <w:t xml:space="preserve"> New proposals for NTN propagation model optimizations are potentially acceptable, but only if they would change the </w:t>
      </w:r>
      <w:r w:rsidRPr="00B852A4">
        <w:rPr>
          <w:rFonts w:ascii="Arial" w:hAnsi="Arial" w:cs="Arial"/>
        </w:rPr>
        <w:t xml:space="preserve">result to </w:t>
      </w:r>
      <w:proofErr w:type="gramStart"/>
      <w:r w:rsidRPr="00B852A4">
        <w:rPr>
          <w:rFonts w:ascii="Arial" w:hAnsi="Arial" w:cs="Arial"/>
        </w:rPr>
        <w:t>an extend</w:t>
      </w:r>
      <w:proofErr w:type="gramEnd"/>
      <w:r w:rsidRPr="00B852A4">
        <w:rPr>
          <w:rFonts w:ascii="Arial" w:hAnsi="Arial" w:cs="Arial"/>
        </w:rPr>
        <w:t xml:space="preserve"> where that work is justified. </w:t>
      </w:r>
    </w:p>
    <w:p w14:paraId="15F38C2A" w14:textId="062C8BAB" w:rsidR="0048684B" w:rsidRPr="008C3314" w:rsidRDefault="0048684B" w:rsidP="008C3314">
      <w:pPr>
        <w:rPr>
          <w:b/>
        </w:rPr>
      </w:pPr>
    </w:p>
    <w:p w14:paraId="5318FE4E" w14:textId="65135575" w:rsidR="00AD674D" w:rsidRDefault="00AD674D" w:rsidP="00AD674D">
      <w:pPr>
        <w:pStyle w:val="Titre1"/>
        <w:rPr>
          <w:lang w:val="en-US"/>
        </w:rPr>
      </w:pPr>
      <w:r>
        <w:rPr>
          <w:lang w:val="en-US"/>
        </w:rPr>
        <w:t>Conclusions</w:t>
      </w:r>
    </w:p>
    <w:p w14:paraId="3DDE1C29" w14:textId="00076153" w:rsidR="0058164D" w:rsidRPr="0058164D" w:rsidRDefault="0058164D" w:rsidP="0058164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Proposal </w:t>
      </w:r>
      <w:r w:rsidRPr="00AC53F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RAN4 confirms using the agreed NTN propagation model from TR 38.811 as starting point for NTN coexistence work with respect to both calibration and simulation purpose.</w:t>
      </w:r>
    </w:p>
    <w:p w14:paraId="07EAAA03" w14:textId="66B160DE" w:rsidR="0058164D" w:rsidRDefault="0058164D" w:rsidP="0058164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Proposal 2.</w:t>
      </w:r>
      <w:r>
        <w:rPr>
          <w:rFonts w:ascii="Arial" w:hAnsi="Arial" w:cs="Arial"/>
        </w:rPr>
        <w:t xml:space="preserve"> New proposals for NTN propagation model optimizations are potentially acceptable, but only if they would change the </w:t>
      </w:r>
      <w:r w:rsidRPr="00B852A4">
        <w:rPr>
          <w:rFonts w:ascii="Arial" w:hAnsi="Arial" w:cs="Arial"/>
        </w:rPr>
        <w:t xml:space="preserve">result to </w:t>
      </w:r>
      <w:proofErr w:type="gramStart"/>
      <w:r w:rsidRPr="00B852A4">
        <w:rPr>
          <w:rFonts w:ascii="Arial" w:hAnsi="Arial" w:cs="Arial"/>
        </w:rPr>
        <w:t>an extend</w:t>
      </w:r>
      <w:proofErr w:type="gramEnd"/>
      <w:r w:rsidRPr="00B852A4">
        <w:rPr>
          <w:rFonts w:ascii="Arial" w:hAnsi="Arial" w:cs="Arial"/>
        </w:rPr>
        <w:t xml:space="preserve"> where that work is justified. </w:t>
      </w:r>
    </w:p>
    <w:p w14:paraId="31C24F55" w14:textId="77777777" w:rsidR="0058164D" w:rsidRPr="0058164D" w:rsidRDefault="0058164D" w:rsidP="0058164D">
      <w:pPr>
        <w:rPr>
          <w:lang w:eastAsia="zh-CN"/>
        </w:rPr>
      </w:pPr>
    </w:p>
    <w:p w14:paraId="6615AB78" w14:textId="782078D1" w:rsidR="0029020E" w:rsidRDefault="002B6FA4" w:rsidP="002B6FA4">
      <w:pPr>
        <w:jc w:val="center"/>
        <w:rPr>
          <w:rFonts w:asciiTheme="minorBidi" w:hAnsiTheme="minorBidi"/>
          <w:b/>
          <w:i/>
        </w:rPr>
      </w:pPr>
      <w:r w:rsidRPr="006076D3">
        <w:rPr>
          <w:rFonts w:asciiTheme="minorBidi" w:hAnsiTheme="minorBidi"/>
          <w:b/>
          <w:i/>
        </w:rPr>
        <w:t>END</w:t>
      </w:r>
    </w:p>
    <w:p w14:paraId="68600357" w14:textId="3B0699FC" w:rsidR="0029020E" w:rsidRPr="006076D3" w:rsidRDefault="0029020E" w:rsidP="00636998">
      <w:pPr>
        <w:jc w:val="both"/>
        <w:rPr>
          <w:sz w:val="24"/>
        </w:rPr>
      </w:pPr>
    </w:p>
    <w:sectPr w:rsidR="0029020E" w:rsidRPr="006076D3" w:rsidSect="002E7049">
      <w:footerReference w:type="default" r:id="rId8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F49B18" w16cid:durableId="232AF9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1342B5" w14:textId="77777777" w:rsidR="003973A8" w:rsidRDefault="003973A8" w:rsidP="000519FA">
      <w:pPr>
        <w:spacing w:after="0"/>
      </w:pPr>
      <w:r>
        <w:separator/>
      </w:r>
    </w:p>
  </w:endnote>
  <w:endnote w:type="continuationSeparator" w:id="0">
    <w:p w14:paraId="3DB20B58" w14:textId="77777777" w:rsidR="003973A8" w:rsidRDefault="003973A8" w:rsidP="000519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4C2E9C" w14:textId="10766683" w:rsidR="00833ED2" w:rsidRDefault="00833ED2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2B9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FA4DDDB" w14:textId="77777777" w:rsidR="00833ED2" w:rsidRDefault="00833ED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ADBF0" w14:textId="77777777" w:rsidR="003973A8" w:rsidRDefault="003973A8" w:rsidP="000519FA">
      <w:pPr>
        <w:spacing w:after="0"/>
      </w:pPr>
      <w:r>
        <w:separator/>
      </w:r>
    </w:p>
  </w:footnote>
  <w:footnote w:type="continuationSeparator" w:id="0">
    <w:p w14:paraId="58834914" w14:textId="77777777" w:rsidR="003973A8" w:rsidRDefault="003973A8" w:rsidP="000519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8" type="#_x0000_t75" style="width:198.85pt;height:176.55pt" o:bullet="t">
        <v:imagedata r:id="rId1" o:title="artB010"/>
      </v:shape>
    </w:pict>
  </w:numPicBullet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57B70FF"/>
    <w:multiLevelType w:val="hybridMultilevel"/>
    <w:tmpl w:val="01CC26F2"/>
    <w:lvl w:ilvl="0" w:tplc="5E5A33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8494B"/>
    <w:multiLevelType w:val="hybridMultilevel"/>
    <w:tmpl w:val="11263676"/>
    <w:lvl w:ilvl="0" w:tplc="B732A5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3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B283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E81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AEBC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D8C25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DC543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D87F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FEE3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75B3743"/>
    <w:multiLevelType w:val="hybridMultilevel"/>
    <w:tmpl w:val="65E8070C"/>
    <w:lvl w:ilvl="0" w:tplc="96BE9A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A0F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140E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228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B256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8C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043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B2A8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1C2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9B52DF"/>
    <w:multiLevelType w:val="hybridMultilevel"/>
    <w:tmpl w:val="0D9C5E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EA4FFF"/>
    <w:multiLevelType w:val="hybridMultilevel"/>
    <w:tmpl w:val="551A4F10"/>
    <w:lvl w:ilvl="0" w:tplc="669E34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96131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46A4F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3C87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CCB3A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B6EF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E287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494D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1E8BA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3993445"/>
    <w:multiLevelType w:val="hybridMultilevel"/>
    <w:tmpl w:val="D8B65DDE"/>
    <w:lvl w:ilvl="0" w:tplc="9B94E3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5ACF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25BA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0A7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2E1EE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4A59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6C66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6E19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4464D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88166E3"/>
    <w:multiLevelType w:val="hybridMultilevel"/>
    <w:tmpl w:val="E01C5252"/>
    <w:lvl w:ilvl="0" w:tplc="7C00ADF4">
      <w:start w:val="9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346DC"/>
    <w:multiLevelType w:val="hybridMultilevel"/>
    <w:tmpl w:val="4C5A953C"/>
    <w:lvl w:ilvl="0" w:tplc="AD089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7AD9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D62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F47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066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C3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9253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4B0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9C06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F23ADD"/>
    <w:multiLevelType w:val="hybridMultilevel"/>
    <w:tmpl w:val="2ADEEC1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F4A4E"/>
    <w:multiLevelType w:val="hybridMultilevel"/>
    <w:tmpl w:val="1916D4F8"/>
    <w:lvl w:ilvl="0" w:tplc="F830100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72CED"/>
    <w:multiLevelType w:val="hybridMultilevel"/>
    <w:tmpl w:val="92160232"/>
    <w:lvl w:ilvl="0" w:tplc="93A21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708E7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BA7E8C">
      <w:start w:val="282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C4AB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8ACF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BE97D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5244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D6C1B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105C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D207D4A"/>
    <w:multiLevelType w:val="hybridMultilevel"/>
    <w:tmpl w:val="C12C2858"/>
    <w:lvl w:ilvl="0" w:tplc="0238719E">
      <w:start w:val="1"/>
      <w:numFmt w:val="bullet"/>
      <w:lvlText w:val="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3C6C5AA4" w:tentative="1">
      <w:start w:val="1"/>
      <w:numFmt w:val="bullet"/>
      <w:lvlText w:val="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AC141600" w:tentative="1">
      <w:start w:val="1"/>
      <w:numFmt w:val="bullet"/>
      <w:lvlText w:val="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5440D72" w:tentative="1">
      <w:start w:val="1"/>
      <w:numFmt w:val="bullet"/>
      <w:lvlText w:val="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1D243CFA" w:tentative="1">
      <w:start w:val="1"/>
      <w:numFmt w:val="bullet"/>
      <w:lvlText w:val="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9CCE03CC" w:tentative="1">
      <w:start w:val="1"/>
      <w:numFmt w:val="bullet"/>
      <w:lvlText w:val="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7D20AA4" w:tentative="1">
      <w:start w:val="1"/>
      <w:numFmt w:val="bullet"/>
      <w:lvlText w:val="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80443A2E" w:tentative="1">
      <w:start w:val="1"/>
      <w:numFmt w:val="bullet"/>
      <w:lvlText w:val="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3F32BDCA" w:tentative="1">
      <w:start w:val="1"/>
      <w:numFmt w:val="bullet"/>
      <w:lvlText w:val="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F0C4F3B"/>
    <w:multiLevelType w:val="hybridMultilevel"/>
    <w:tmpl w:val="BAF856AA"/>
    <w:lvl w:ilvl="0" w:tplc="262849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B4B9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30658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ECA3C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168B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DC57B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7831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C84B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2CAB6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4C314BC"/>
    <w:multiLevelType w:val="hybridMultilevel"/>
    <w:tmpl w:val="56D217E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46D9C"/>
    <w:multiLevelType w:val="hybridMultilevel"/>
    <w:tmpl w:val="3208D75C"/>
    <w:lvl w:ilvl="0" w:tplc="0422C7D8">
      <w:start w:val="1"/>
      <w:numFmt w:val="decimal"/>
      <w:pStyle w:val="Prop1"/>
      <w:lvlText w:val="Proposal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724EC5"/>
    <w:multiLevelType w:val="hybridMultilevel"/>
    <w:tmpl w:val="3282F2F8"/>
    <w:lvl w:ilvl="0" w:tplc="C39CD8C4">
      <w:start w:val="1"/>
      <w:numFmt w:val="decimal"/>
      <w:pStyle w:val="Observation"/>
      <w:lvlText w:val="Observation %1."/>
      <w:lvlJc w:val="left"/>
      <w:pPr>
        <w:ind w:left="1800" w:hanging="360"/>
      </w:pPr>
      <w:rPr>
        <w:rFonts w:ascii="Times New Roman" w:hAnsi="Times New Roman" w:hint="default"/>
        <w:b/>
        <w:i/>
        <w:color w:val="auto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2F03C62"/>
    <w:multiLevelType w:val="hybridMultilevel"/>
    <w:tmpl w:val="9006D1CA"/>
    <w:lvl w:ilvl="0" w:tplc="E7402D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F492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C00C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F601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920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6F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482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00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5A07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DAF6400"/>
    <w:multiLevelType w:val="hybridMultilevel"/>
    <w:tmpl w:val="5770CED8"/>
    <w:lvl w:ilvl="0" w:tplc="EFB8161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7"/>
  </w:num>
  <w:num w:numId="4">
    <w:abstractNumId w:val="9"/>
  </w:num>
  <w:num w:numId="5">
    <w:abstractNumId w:val="13"/>
  </w:num>
  <w:num w:numId="6">
    <w:abstractNumId w:val="4"/>
  </w:num>
  <w:num w:numId="7">
    <w:abstractNumId w:val="18"/>
  </w:num>
  <w:num w:numId="8">
    <w:abstractNumId w:val="3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7"/>
  </w:num>
  <w:num w:numId="12">
    <w:abstractNumId w:val="5"/>
  </w:num>
  <w:num w:numId="13">
    <w:abstractNumId w:val="2"/>
  </w:num>
  <w:num w:numId="14">
    <w:abstractNumId w:val="14"/>
  </w:num>
  <w:num w:numId="15">
    <w:abstractNumId w:val="1"/>
  </w:num>
  <w:num w:numId="16">
    <w:abstractNumId w:val="12"/>
  </w:num>
  <w:num w:numId="17">
    <w:abstractNumId w:val="6"/>
  </w:num>
  <w:num w:numId="18">
    <w:abstractNumId w:val="15"/>
  </w:num>
  <w:num w:numId="19">
    <w:abstractNumId w:val="8"/>
  </w:num>
  <w:num w:numId="20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23B2"/>
    <w:rsid w:val="0000355A"/>
    <w:rsid w:val="000035F9"/>
    <w:rsid w:val="0000656B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2541"/>
    <w:rsid w:val="00023A23"/>
    <w:rsid w:val="0002788C"/>
    <w:rsid w:val="00027C82"/>
    <w:rsid w:val="00027E68"/>
    <w:rsid w:val="00030A86"/>
    <w:rsid w:val="00031491"/>
    <w:rsid w:val="0003273C"/>
    <w:rsid w:val="00032967"/>
    <w:rsid w:val="000330CB"/>
    <w:rsid w:val="00034202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0A85"/>
    <w:rsid w:val="000618F1"/>
    <w:rsid w:val="00061AE4"/>
    <w:rsid w:val="0006202B"/>
    <w:rsid w:val="000628DB"/>
    <w:rsid w:val="000639AB"/>
    <w:rsid w:val="00064757"/>
    <w:rsid w:val="000648F1"/>
    <w:rsid w:val="000654AE"/>
    <w:rsid w:val="00067BC8"/>
    <w:rsid w:val="0007156F"/>
    <w:rsid w:val="00072A13"/>
    <w:rsid w:val="000746F1"/>
    <w:rsid w:val="00074772"/>
    <w:rsid w:val="00075BA9"/>
    <w:rsid w:val="00076BEE"/>
    <w:rsid w:val="00080069"/>
    <w:rsid w:val="00080A19"/>
    <w:rsid w:val="00082A2F"/>
    <w:rsid w:val="000835B5"/>
    <w:rsid w:val="000836E2"/>
    <w:rsid w:val="000852A4"/>
    <w:rsid w:val="00087BB7"/>
    <w:rsid w:val="0009000A"/>
    <w:rsid w:val="00090B63"/>
    <w:rsid w:val="00093686"/>
    <w:rsid w:val="00094199"/>
    <w:rsid w:val="00094FA1"/>
    <w:rsid w:val="000971F4"/>
    <w:rsid w:val="000972AC"/>
    <w:rsid w:val="00097361"/>
    <w:rsid w:val="000973EC"/>
    <w:rsid w:val="00097647"/>
    <w:rsid w:val="000A08A3"/>
    <w:rsid w:val="000A16A4"/>
    <w:rsid w:val="000A24C7"/>
    <w:rsid w:val="000A2FE5"/>
    <w:rsid w:val="000A4533"/>
    <w:rsid w:val="000A4546"/>
    <w:rsid w:val="000A4FAB"/>
    <w:rsid w:val="000A5905"/>
    <w:rsid w:val="000A5B49"/>
    <w:rsid w:val="000A7CC5"/>
    <w:rsid w:val="000B4ECA"/>
    <w:rsid w:val="000B6E51"/>
    <w:rsid w:val="000C061E"/>
    <w:rsid w:val="000C1F38"/>
    <w:rsid w:val="000C2A54"/>
    <w:rsid w:val="000C3792"/>
    <w:rsid w:val="000C63B7"/>
    <w:rsid w:val="000C7447"/>
    <w:rsid w:val="000C790A"/>
    <w:rsid w:val="000D01FE"/>
    <w:rsid w:val="000D0D93"/>
    <w:rsid w:val="000D1420"/>
    <w:rsid w:val="000D287C"/>
    <w:rsid w:val="000D403A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A3"/>
    <w:rsid w:val="000F64BD"/>
    <w:rsid w:val="001005D2"/>
    <w:rsid w:val="00103069"/>
    <w:rsid w:val="00103493"/>
    <w:rsid w:val="00103FE5"/>
    <w:rsid w:val="001043C5"/>
    <w:rsid w:val="00105C9E"/>
    <w:rsid w:val="0010616A"/>
    <w:rsid w:val="00107374"/>
    <w:rsid w:val="00107DCA"/>
    <w:rsid w:val="00110759"/>
    <w:rsid w:val="00112599"/>
    <w:rsid w:val="00116F84"/>
    <w:rsid w:val="001175C0"/>
    <w:rsid w:val="00120438"/>
    <w:rsid w:val="00122497"/>
    <w:rsid w:val="00122ADB"/>
    <w:rsid w:val="00123C9B"/>
    <w:rsid w:val="0012566C"/>
    <w:rsid w:val="00126279"/>
    <w:rsid w:val="00126AE3"/>
    <w:rsid w:val="0012710E"/>
    <w:rsid w:val="0013288C"/>
    <w:rsid w:val="00132E99"/>
    <w:rsid w:val="001330E2"/>
    <w:rsid w:val="0013566F"/>
    <w:rsid w:val="001370D1"/>
    <w:rsid w:val="00141632"/>
    <w:rsid w:val="001418C6"/>
    <w:rsid w:val="00142E62"/>
    <w:rsid w:val="00144667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57295"/>
    <w:rsid w:val="00160717"/>
    <w:rsid w:val="0016095A"/>
    <w:rsid w:val="001619F2"/>
    <w:rsid w:val="00163614"/>
    <w:rsid w:val="00163FFB"/>
    <w:rsid w:val="001645C2"/>
    <w:rsid w:val="00166CA6"/>
    <w:rsid w:val="0016782B"/>
    <w:rsid w:val="00170442"/>
    <w:rsid w:val="001712ED"/>
    <w:rsid w:val="00171DDF"/>
    <w:rsid w:val="001742DB"/>
    <w:rsid w:val="001755B9"/>
    <w:rsid w:val="00183472"/>
    <w:rsid w:val="001840DF"/>
    <w:rsid w:val="00184579"/>
    <w:rsid w:val="00184659"/>
    <w:rsid w:val="0018472F"/>
    <w:rsid w:val="00186193"/>
    <w:rsid w:val="00186643"/>
    <w:rsid w:val="00186656"/>
    <w:rsid w:val="00186D4C"/>
    <w:rsid w:val="00187B51"/>
    <w:rsid w:val="00187C6F"/>
    <w:rsid w:val="00192931"/>
    <w:rsid w:val="00192935"/>
    <w:rsid w:val="00192C2A"/>
    <w:rsid w:val="00193810"/>
    <w:rsid w:val="001938E4"/>
    <w:rsid w:val="00194081"/>
    <w:rsid w:val="00197E0B"/>
    <w:rsid w:val="001A0F58"/>
    <w:rsid w:val="001A3DBF"/>
    <w:rsid w:val="001A484C"/>
    <w:rsid w:val="001A4BC4"/>
    <w:rsid w:val="001A5D61"/>
    <w:rsid w:val="001A6D9F"/>
    <w:rsid w:val="001A7A36"/>
    <w:rsid w:val="001B15D0"/>
    <w:rsid w:val="001B1807"/>
    <w:rsid w:val="001B20D7"/>
    <w:rsid w:val="001B2A70"/>
    <w:rsid w:val="001B2C43"/>
    <w:rsid w:val="001B30BA"/>
    <w:rsid w:val="001B391C"/>
    <w:rsid w:val="001B3F85"/>
    <w:rsid w:val="001B482D"/>
    <w:rsid w:val="001B53EC"/>
    <w:rsid w:val="001C1851"/>
    <w:rsid w:val="001C3A7B"/>
    <w:rsid w:val="001C4622"/>
    <w:rsid w:val="001C4A61"/>
    <w:rsid w:val="001C64F9"/>
    <w:rsid w:val="001C66D9"/>
    <w:rsid w:val="001C7D18"/>
    <w:rsid w:val="001C7E39"/>
    <w:rsid w:val="001D1BAC"/>
    <w:rsid w:val="001D492C"/>
    <w:rsid w:val="001D5193"/>
    <w:rsid w:val="001D56A0"/>
    <w:rsid w:val="001D6FD1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FDE"/>
    <w:rsid w:val="001E5FE9"/>
    <w:rsid w:val="001E6279"/>
    <w:rsid w:val="001E66B6"/>
    <w:rsid w:val="001E71BE"/>
    <w:rsid w:val="001E7561"/>
    <w:rsid w:val="001E7A31"/>
    <w:rsid w:val="001F0323"/>
    <w:rsid w:val="001F0DEB"/>
    <w:rsid w:val="001F46A7"/>
    <w:rsid w:val="001F5894"/>
    <w:rsid w:val="001F5BEE"/>
    <w:rsid w:val="001F63AD"/>
    <w:rsid w:val="001F6730"/>
    <w:rsid w:val="001F6A45"/>
    <w:rsid w:val="0020061D"/>
    <w:rsid w:val="00202FFE"/>
    <w:rsid w:val="00206E46"/>
    <w:rsid w:val="002071E5"/>
    <w:rsid w:val="00207228"/>
    <w:rsid w:val="00211821"/>
    <w:rsid w:val="00214F4F"/>
    <w:rsid w:val="0021618C"/>
    <w:rsid w:val="00217109"/>
    <w:rsid w:val="002176CB"/>
    <w:rsid w:val="00222ECE"/>
    <w:rsid w:val="0022358B"/>
    <w:rsid w:val="00224B69"/>
    <w:rsid w:val="00225856"/>
    <w:rsid w:val="00226896"/>
    <w:rsid w:val="0022704F"/>
    <w:rsid w:val="0022777D"/>
    <w:rsid w:val="00230F4E"/>
    <w:rsid w:val="00231623"/>
    <w:rsid w:val="00231EB5"/>
    <w:rsid w:val="00232227"/>
    <w:rsid w:val="00232F1F"/>
    <w:rsid w:val="0023580A"/>
    <w:rsid w:val="00235B85"/>
    <w:rsid w:val="00236910"/>
    <w:rsid w:val="0023711F"/>
    <w:rsid w:val="0023715A"/>
    <w:rsid w:val="002374E1"/>
    <w:rsid w:val="0024311D"/>
    <w:rsid w:val="002431C2"/>
    <w:rsid w:val="0024363B"/>
    <w:rsid w:val="00243E1C"/>
    <w:rsid w:val="002462B0"/>
    <w:rsid w:val="00246B00"/>
    <w:rsid w:val="002476A2"/>
    <w:rsid w:val="00247842"/>
    <w:rsid w:val="00252734"/>
    <w:rsid w:val="00253008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6727A"/>
    <w:rsid w:val="0027054D"/>
    <w:rsid w:val="0027077A"/>
    <w:rsid w:val="002763CB"/>
    <w:rsid w:val="0027793D"/>
    <w:rsid w:val="00281A49"/>
    <w:rsid w:val="002827B1"/>
    <w:rsid w:val="00284E2F"/>
    <w:rsid w:val="00285BC3"/>
    <w:rsid w:val="0029020E"/>
    <w:rsid w:val="00291A38"/>
    <w:rsid w:val="00292F13"/>
    <w:rsid w:val="00294494"/>
    <w:rsid w:val="0029466A"/>
    <w:rsid w:val="002947EB"/>
    <w:rsid w:val="0029596C"/>
    <w:rsid w:val="0029675E"/>
    <w:rsid w:val="00297CC2"/>
    <w:rsid w:val="002A059C"/>
    <w:rsid w:val="002A2647"/>
    <w:rsid w:val="002A5311"/>
    <w:rsid w:val="002A5488"/>
    <w:rsid w:val="002A5509"/>
    <w:rsid w:val="002B0B4B"/>
    <w:rsid w:val="002B3F41"/>
    <w:rsid w:val="002B4623"/>
    <w:rsid w:val="002B4A5B"/>
    <w:rsid w:val="002B5306"/>
    <w:rsid w:val="002B6FA4"/>
    <w:rsid w:val="002C08CE"/>
    <w:rsid w:val="002C0E01"/>
    <w:rsid w:val="002C1862"/>
    <w:rsid w:val="002C3520"/>
    <w:rsid w:val="002C4D5E"/>
    <w:rsid w:val="002D15A4"/>
    <w:rsid w:val="002D24D0"/>
    <w:rsid w:val="002D293F"/>
    <w:rsid w:val="002D3D84"/>
    <w:rsid w:val="002D4B66"/>
    <w:rsid w:val="002D6E8E"/>
    <w:rsid w:val="002D77CD"/>
    <w:rsid w:val="002E1513"/>
    <w:rsid w:val="002E3111"/>
    <w:rsid w:val="002E4A19"/>
    <w:rsid w:val="002E684A"/>
    <w:rsid w:val="002E7049"/>
    <w:rsid w:val="002F25DD"/>
    <w:rsid w:val="002F2BBC"/>
    <w:rsid w:val="002F3DD7"/>
    <w:rsid w:val="002F3FAC"/>
    <w:rsid w:val="002F5238"/>
    <w:rsid w:val="002F56DC"/>
    <w:rsid w:val="002F64BF"/>
    <w:rsid w:val="00300C6E"/>
    <w:rsid w:val="003011D8"/>
    <w:rsid w:val="00303ED4"/>
    <w:rsid w:val="003069D3"/>
    <w:rsid w:val="00306B1D"/>
    <w:rsid w:val="003073BF"/>
    <w:rsid w:val="00310E99"/>
    <w:rsid w:val="0031260B"/>
    <w:rsid w:val="00313E04"/>
    <w:rsid w:val="00314AF9"/>
    <w:rsid w:val="00314F16"/>
    <w:rsid w:val="0031548D"/>
    <w:rsid w:val="0031678A"/>
    <w:rsid w:val="00316C64"/>
    <w:rsid w:val="00316E65"/>
    <w:rsid w:val="00323FCF"/>
    <w:rsid w:val="0032593F"/>
    <w:rsid w:val="00325D82"/>
    <w:rsid w:val="00325F89"/>
    <w:rsid w:val="00325F8E"/>
    <w:rsid w:val="00326E11"/>
    <w:rsid w:val="00330148"/>
    <w:rsid w:val="00331183"/>
    <w:rsid w:val="00331232"/>
    <w:rsid w:val="00331BC6"/>
    <w:rsid w:val="003327A4"/>
    <w:rsid w:val="003339A6"/>
    <w:rsid w:val="00334D52"/>
    <w:rsid w:val="003367CA"/>
    <w:rsid w:val="00336803"/>
    <w:rsid w:val="00336F51"/>
    <w:rsid w:val="00337A2E"/>
    <w:rsid w:val="00340733"/>
    <w:rsid w:val="0034182C"/>
    <w:rsid w:val="003427C2"/>
    <w:rsid w:val="0034322E"/>
    <w:rsid w:val="00343E11"/>
    <w:rsid w:val="003450C7"/>
    <w:rsid w:val="00346842"/>
    <w:rsid w:val="0034689D"/>
    <w:rsid w:val="00347A04"/>
    <w:rsid w:val="00347D69"/>
    <w:rsid w:val="003501D3"/>
    <w:rsid w:val="0035022C"/>
    <w:rsid w:val="003521ED"/>
    <w:rsid w:val="00353680"/>
    <w:rsid w:val="00354398"/>
    <w:rsid w:val="0035455A"/>
    <w:rsid w:val="003547F2"/>
    <w:rsid w:val="00356DBF"/>
    <w:rsid w:val="00360C68"/>
    <w:rsid w:val="00362B48"/>
    <w:rsid w:val="00362CD1"/>
    <w:rsid w:val="003636EE"/>
    <w:rsid w:val="00363F55"/>
    <w:rsid w:val="00363FDF"/>
    <w:rsid w:val="003645D3"/>
    <w:rsid w:val="00364728"/>
    <w:rsid w:val="00364CD5"/>
    <w:rsid w:val="00365D0B"/>
    <w:rsid w:val="00365DB5"/>
    <w:rsid w:val="00365FC7"/>
    <w:rsid w:val="003673CC"/>
    <w:rsid w:val="0036758B"/>
    <w:rsid w:val="00367FDD"/>
    <w:rsid w:val="00373250"/>
    <w:rsid w:val="00373EAF"/>
    <w:rsid w:val="00373FE4"/>
    <w:rsid w:val="0037437D"/>
    <w:rsid w:val="00375407"/>
    <w:rsid w:val="0037598E"/>
    <w:rsid w:val="0037633E"/>
    <w:rsid w:val="0037706E"/>
    <w:rsid w:val="00377F40"/>
    <w:rsid w:val="00380169"/>
    <w:rsid w:val="003810A3"/>
    <w:rsid w:val="00381F85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926"/>
    <w:rsid w:val="00396BC3"/>
    <w:rsid w:val="00396DE0"/>
    <w:rsid w:val="003973A8"/>
    <w:rsid w:val="003A0A6D"/>
    <w:rsid w:val="003A29CC"/>
    <w:rsid w:val="003A32FD"/>
    <w:rsid w:val="003A3307"/>
    <w:rsid w:val="003A3F95"/>
    <w:rsid w:val="003A6221"/>
    <w:rsid w:val="003A77AC"/>
    <w:rsid w:val="003A79AC"/>
    <w:rsid w:val="003B1C92"/>
    <w:rsid w:val="003B47A7"/>
    <w:rsid w:val="003B510E"/>
    <w:rsid w:val="003B5995"/>
    <w:rsid w:val="003B69F3"/>
    <w:rsid w:val="003C0B0D"/>
    <w:rsid w:val="003C112E"/>
    <w:rsid w:val="003C31FB"/>
    <w:rsid w:val="003C3CCE"/>
    <w:rsid w:val="003C46B1"/>
    <w:rsid w:val="003C61F5"/>
    <w:rsid w:val="003C6317"/>
    <w:rsid w:val="003D090E"/>
    <w:rsid w:val="003D09F5"/>
    <w:rsid w:val="003D2EA5"/>
    <w:rsid w:val="003D300C"/>
    <w:rsid w:val="003D45CB"/>
    <w:rsid w:val="003D467F"/>
    <w:rsid w:val="003D534F"/>
    <w:rsid w:val="003D59C4"/>
    <w:rsid w:val="003D5B1B"/>
    <w:rsid w:val="003D5E0A"/>
    <w:rsid w:val="003D6EAE"/>
    <w:rsid w:val="003D7128"/>
    <w:rsid w:val="003D7F2C"/>
    <w:rsid w:val="003E32DC"/>
    <w:rsid w:val="003E4054"/>
    <w:rsid w:val="003E7A77"/>
    <w:rsid w:val="003E7E7A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612"/>
    <w:rsid w:val="004168A9"/>
    <w:rsid w:val="00417887"/>
    <w:rsid w:val="00417D8D"/>
    <w:rsid w:val="00420E1D"/>
    <w:rsid w:val="004226D5"/>
    <w:rsid w:val="004232DE"/>
    <w:rsid w:val="004246FC"/>
    <w:rsid w:val="004249AE"/>
    <w:rsid w:val="004252B9"/>
    <w:rsid w:val="0042587B"/>
    <w:rsid w:val="00425B05"/>
    <w:rsid w:val="00427143"/>
    <w:rsid w:val="004277D7"/>
    <w:rsid w:val="00427F23"/>
    <w:rsid w:val="00430574"/>
    <w:rsid w:val="00430D3F"/>
    <w:rsid w:val="00431057"/>
    <w:rsid w:val="00431FAC"/>
    <w:rsid w:val="004348D2"/>
    <w:rsid w:val="00437422"/>
    <w:rsid w:val="004401EA"/>
    <w:rsid w:val="00440779"/>
    <w:rsid w:val="00441747"/>
    <w:rsid w:val="00444293"/>
    <w:rsid w:val="00445277"/>
    <w:rsid w:val="004458F9"/>
    <w:rsid w:val="00445C55"/>
    <w:rsid w:val="00451ABC"/>
    <w:rsid w:val="0045439F"/>
    <w:rsid w:val="00454AE5"/>
    <w:rsid w:val="004559BE"/>
    <w:rsid w:val="00456005"/>
    <w:rsid w:val="00456552"/>
    <w:rsid w:val="00456A97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0BF1"/>
    <w:rsid w:val="004711FB"/>
    <w:rsid w:val="0047216D"/>
    <w:rsid w:val="00472B68"/>
    <w:rsid w:val="00473BBA"/>
    <w:rsid w:val="00474C60"/>
    <w:rsid w:val="0047683B"/>
    <w:rsid w:val="004775CD"/>
    <w:rsid w:val="004819EB"/>
    <w:rsid w:val="0048426A"/>
    <w:rsid w:val="00484AF8"/>
    <w:rsid w:val="0048532F"/>
    <w:rsid w:val="004855E1"/>
    <w:rsid w:val="0048671E"/>
    <w:rsid w:val="0048684B"/>
    <w:rsid w:val="00490575"/>
    <w:rsid w:val="004910C5"/>
    <w:rsid w:val="0049136B"/>
    <w:rsid w:val="00491475"/>
    <w:rsid w:val="00491B2F"/>
    <w:rsid w:val="004929D3"/>
    <w:rsid w:val="00492CF5"/>
    <w:rsid w:val="004935FF"/>
    <w:rsid w:val="00493C1E"/>
    <w:rsid w:val="004958CC"/>
    <w:rsid w:val="00495D6A"/>
    <w:rsid w:val="004A0409"/>
    <w:rsid w:val="004A1366"/>
    <w:rsid w:val="004A3F2B"/>
    <w:rsid w:val="004A746F"/>
    <w:rsid w:val="004B1007"/>
    <w:rsid w:val="004B1E97"/>
    <w:rsid w:val="004B32B2"/>
    <w:rsid w:val="004B39C3"/>
    <w:rsid w:val="004B5DE6"/>
    <w:rsid w:val="004B7836"/>
    <w:rsid w:val="004C07C4"/>
    <w:rsid w:val="004C0E19"/>
    <w:rsid w:val="004C1B9C"/>
    <w:rsid w:val="004C2605"/>
    <w:rsid w:val="004C2E2D"/>
    <w:rsid w:val="004C327F"/>
    <w:rsid w:val="004C338C"/>
    <w:rsid w:val="004C3D4B"/>
    <w:rsid w:val="004C5F6D"/>
    <w:rsid w:val="004D120B"/>
    <w:rsid w:val="004D3A80"/>
    <w:rsid w:val="004D4273"/>
    <w:rsid w:val="004D5A4C"/>
    <w:rsid w:val="004D7B11"/>
    <w:rsid w:val="004E104F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DBC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06E4B"/>
    <w:rsid w:val="00511654"/>
    <w:rsid w:val="00511FAE"/>
    <w:rsid w:val="00512BFD"/>
    <w:rsid w:val="00514E26"/>
    <w:rsid w:val="00515A3F"/>
    <w:rsid w:val="00515D16"/>
    <w:rsid w:val="00515E12"/>
    <w:rsid w:val="00517B60"/>
    <w:rsid w:val="00517DDF"/>
    <w:rsid w:val="00522C8F"/>
    <w:rsid w:val="005300CD"/>
    <w:rsid w:val="00530DCF"/>
    <w:rsid w:val="00531EE8"/>
    <w:rsid w:val="00535D82"/>
    <w:rsid w:val="0053790E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C8D"/>
    <w:rsid w:val="00560492"/>
    <w:rsid w:val="00561B10"/>
    <w:rsid w:val="00562A56"/>
    <w:rsid w:val="00564B0D"/>
    <w:rsid w:val="00564D0B"/>
    <w:rsid w:val="0056522B"/>
    <w:rsid w:val="00565CA6"/>
    <w:rsid w:val="005702E2"/>
    <w:rsid w:val="00574768"/>
    <w:rsid w:val="00580250"/>
    <w:rsid w:val="00580A1A"/>
    <w:rsid w:val="0058164D"/>
    <w:rsid w:val="0058246B"/>
    <w:rsid w:val="0058372F"/>
    <w:rsid w:val="00584949"/>
    <w:rsid w:val="00585B04"/>
    <w:rsid w:val="00586CB8"/>
    <w:rsid w:val="005902A7"/>
    <w:rsid w:val="00591449"/>
    <w:rsid w:val="00591F38"/>
    <w:rsid w:val="0059716A"/>
    <w:rsid w:val="005974F8"/>
    <w:rsid w:val="005978BB"/>
    <w:rsid w:val="00597D9B"/>
    <w:rsid w:val="005A2593"/>
    <w:rsid w:val="005A32C5"/>
    <w:rsid w:val="005A7EE0"/>
    <w:rsid w:val="005B13C5"/>
    <w:rsid w:val="005B37AD"/>
    <w:rsid w:val="005B4121"/>
    <w:rsid w:val="005B43A0"/>
    <w:rsid w:val="005B48E3"/>
    <w:rsid w:val="005B5E6C"/>
    <w:rsid w:val="005B65CA"/>
    <w:rsid w:val="005B7B23"/>
    <w:rsid w:val="005C1A1C"/>
    <w:rsid w:val="005C6D4A"/>
    <w:rsid w:val="005D0E2E"/>
    <w:rsid w:val="005D1725"/>
    <w:rsid w:val="005D3854"/>
    <w:rsid w:val="005D3A3D"/>
    <w:rsid w:val="005D3C64"/>
    <w:rsid w:val="005D456F"/>
    <w:rsid w:val="005D4DBF"/>
    <w:rsid w:val="005D4F3E"/>
    <w:rsid w:val="005D5B47"/>
    <w:rsid w:val="005D60BF"/>
    <w:rsid w:val="005D6C91"/>
    <w:rsid w:val="005E05AD"/>
    <w:rsid w:val="005E1C43"/>
    <w:rsid w:val="005E1F5E"/>
    <w:rsid w:val="005E2A9F"/>
    <w:rsid w:val="005E2DE2"/>
    <w:rsid w:val="005E4178"/>
    <w:rsid w:val="005E41CF"/>
    <w:rsid w:val="005E6D91"/>
    <w:rsid w:val="005E7812"/>
    <w:rsid w:val="005E7C46"/>
    <w:rsid w:val="005F2554"/>
    <w:rsid w:val="005F4680"/>
    <w:rsid w:val="005F51CE"/>
    <w:rsid w:val="005F7A79"/>
    <w:rsid w:val="0060170E"/>
    <w:rsid w:val="00601F50"/>
    <w:rsid w:val="006025E5"/>
    <w:rsid w:val="0060294C"/>
    <w:rsid w:val="00602D65"/>
    <w:rsid w:val="0060321E"/>
    <w:rsid w:val="00603688"/>
    <w:rsid w:val="006044E9"/>
    <w:rsid w:val="006067C7"/>
    <w:rsid w:val="00606E53"/>
    <w:rsid w:val="0060730C"/>
    <w:rsid w:val="006076D3"/>
    <w:rsid w:val="006119CC"/>
    <w:rsid w:val="00612FC9"/>
    <w:rsid w:val="00613A08"/>
    <w:rsid w:val="00614777"/>
    <w:rsid w:val="006162B6"/>
    <w:rsid w:val="0061689A"/>
    <w:rsid w:val="00616E2B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25C91"/>
    <w:rsid w:val="006304A7"/>
    <w:rsid w:val="00631DC3"/>
    <w:rsid w:val="006336C2"/>
    <w:rsid w:val="006341C0"/>
    <w:rsid w:val="00634B9D"/>
    <w:rsid w:val="00636998"/>
    <w:rsid w:val="00640358"/>
    <w:rsid w:val="006406D8"/>
    <w:rsid w:val="00640C44"/>
    <w:rsid w:val="00641C19"/>
    <w:rsid w:val="00651485"/>
    <w:rsid w:val="00651994"/>
    <w:rsid w:val="006529BE"/>
    <w:rsid w:val="00652B3E"/>
    <w:rsid w:val="0065343E"/>
    <w:rsid w:val="006535DB"/>
    <w:rsid w:val="00654FBC"/>
    <w:rsid w:val="00655C73"/>
    <w:rsid w:val="0065791E"/>
    <w:rsid w:val="006618FA"/>
    <w:rsid w:val="00661E40"/>
    <w:rsid w:val="006627CC"/>
    <w:rsid w:val="00664BA3"/>
    <w:rsid w:val="0066560F"/>
    <w:rsid w:val="00670F5B"/>
    <w:rsid w:val="00671E83"/>
    <w:rsid w:val="00672217"/>
    <w:rsid w:val="00675441"/>
    <w:rsid w:val="006801C5"/>
    <w:rsid w:val="00680649"/>
    <w:rsid w:val="00683463"/>
    <w:rsid w:val="00683938"/>
    <w:rsid w:val="00684C47"/>
    <w:rsid w:val="00685F29"/>
    <w:rsid w:val="00690D2D"/>
    <w:rsid w:val="00691265"/>
    <w:rsid w:val="00692210"/>
    <w:rsid w:val="00692AAF"/>
    <w:rsid w:val="006950E0"/>
    <w:rsid w:val="006A00C7"/>
    <w:rsid w:val="006A0CBE"/>
    <w:rsid w:val="006A185F"/>
    <w:rsid w:val="006A1A84"/>
    <w:rsid w:val="006A1D7D"/>
    <w:rsid w:val="006A2AE9"/>
    <w:rsid w:val="006A303C"/>
    <w:rsid w:val="006A4600"/>
    <w:rsid w:val="006A5AED"/>
    <w:rsid w:val="006B0179"/>
    <w:rsid w:val="006B0598"/>
    <w:rsid w:val="006B081A"/>
    <w:rsid w:val="006B0E7D"/>
    <w:rsid w:val="006B316C"/>
    <w:rsid w:val="006B395F"/>
    <w:rsid w:val="006B5C7A"/>
    <w:rsid w:val="006B5F83"/>
    <w:rsid w:val="006B6152"/>
    <w:rsid w:val="006B7EAE"/>
    <w:rsid w:val="006C2F79"/>
    <w:rsid w:val="006C3EFA"/>
    <w:rsid w:val="006C4B17"/>
    <w:rsid w:val="006C501B"/>
    <w:rsid w:val="006C557B"/>
    <w:rsid w:val="006C7224"/>
    <w:rsid w:val="006D06E3"/>
    <w:rsid w:val="006D152D"/>
    <w:rsid w:val="006D32E6"/>
    <w:rsid w:val="006D6621"/>
    <w:rsid w:val="006D7BD2"/>
    <w:rsid w:val="006E024C"/>
    <w:rsid w:val="006E0864"/>
    <w:rsid w:val="006E1605"/>
    <w:rsid w:val="006E243F"/>
    <w:rsid w:val="006E5AD6"/>
    <w:rsid w:val="006E6C31"/>
    <w:rsid w:val="006E6FF0"/>
    <w:rsid w:val="006F1B31"/>
    <w:rsid w:val="006F3310"/>
    <w:rsid w:val="007007C2"/>
    <w:rsid w:val="0070284B"/>
    <w:rsid w:val="007038BE"/>
    <w:rsid w:val="00704465"/>
    <w:rsid w:val="00706472"/>
    <w:rsid w:val="00706536"/>
    <w:rsid w:val="00707EDB"/>
    <w:rsid w:val="00711B44"/>
    <w:rsid w:val="00711FAD"/>
    <w:rsid w:val="007124CB"/>
    <w:rsid w:val="0071386B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0676"/>
    <w:rsid w:val="007326A7"/>
    <w:rsid w:val="00732A64"/>
    <w:rsid w:val="007334D4"/>
    <w:rsid w:val="007334DD"/>
    <w:rsid w:val="00734C2A"/>
    <w:rsid w:val="00734E52"/>
    <w:rsid w:val="0073591F"/>
    <w:rsid w:val="0073651F"/>
    <w:rsid w:val="00736701"/>
    <w:rsid w:val="007373D9"/>
    <w:rsid w:val="00740EA0"/>
    <w:rsid w:val="007420D2"/>
    <w:rsid w:val="00742F36"/>
    <w:rsid w:val="00743B9B"/>
    <w:rsid w:val="00743DAB"/>
    <w:rsid w:val="0074422F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0935"/>
    <w:rsid w:val="00761561"/>
    <w:rsid w:val="00761814"/>
    <w:rsid w:val="00761EAA"/>
    <w:rsid w:val="007629C1"/>
    <w:rsid w:val="00763492"/>
    <w:rsid w:val="00765812"/>
    <w:rsid w:val="00765D60"/>
    <w:rsid w:val="00767BF8"/>
    <w:rsid w:val="00767F3F"/>
    <w:rsid w:val="00770025"/>
    <w:rsid w:val="007721C7"/>
    <w:rsid w:val="00772524"/>
    <w:rsid w:val="0077521F"/>
    <w:rsid w:val="0077609D"/>
    <w:rsid w:val="007762C7"/>
    <w:rsid w:val="00777A45"/>
    <w:rsid w:val="00777B6F"/>
    <w:rsid w:val="00777C69"/>
    <w:rsid w:val="007825AF"/>
    <w:rsid w:val="00785E83"/>
    <w:rsid w:val="007861DF"/>
    <w:rsid w:val="00786CFF"/>
    <w:rsid w:val="007874FD"/>
    <w:rsid w:val="007916C3"/>
    <w:rsid w:val="00791EE3"/>
    <w:rsid w:val="0079207A"/>
    <w:rsid w:val="00796F4A"/>
    <w:rsid w:val="00796F4B"/>
    <w:rsid w:val="00797A8C"/>
    <w:rsid w:val="007A03F8"/>
    <w:rsid w:val="007A0C2D"/>
    <w:rsid w:val="007A12F1"/>
    <w:rsid w:val="007A1AA8"/>
    <w:rsid w:val="007A1AE8"/>
    <w:rsid w:val="007A312B"/>
    <w:rsid w:val="007A4075"/>
    <w:rsid w:val="007A6629"/>
    <w:rsid w:val="007A7070"/>
    <w:rsid w:val="007B0187"/>
    <w:rsid w:val="007B02FF"/>
    <w:rsid w:val="007B3ACC"/>
    <w:rsid w:val="007B43E7"/>
    <w:rsid w:val="007B5680"/>
    <w:rsid w:val="007B63A4"/>
    <w:rsid w:val="007B6675"/>
    <w:rsid w:val="007B6F00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1B1B"/>
    <w:rsid w:val="007D26A3"/>
    <w:rsid w:val="007D26FE"/>
    <w:rsid w:val="007D3218"/>
    <w:rsid w:val="007D3D65"/>
    <w:rsid w:val="007D41CA"/>
    <w:rsid w:val="007D4C0D"/>
    <w:rsid w:val="007D60BF"/>
    <w:rsid w:val="007D75FC"/>
    <w:rsid w:val="007D7E09"/>
    <w:rsid w:val="007E1971"/>
    <w:rsid w:val="007E3753"/>
    <w:rsid w:val="007E42B4"/>
    <w:rsid w:val="007E46B1"/>
    <w:rsid w:val="007E6131"/>
    <w:rsid w:val="007E682C"/>
    <w:rsid w:val="007F06D6"/>
    <w:rsid w:val="007F1EF2"/>
    <w:rsid w:val="007F4055"/>
    <w:rsid w:val="007F443B"/>
    <w:rsid w:val="007F7F9A"/>
    <w:rsid w:val="008001D2"/>
    <w:rsid w:val="00802814"/>
    <w:rsid w:val="00802DBE"/>
    <w:rsid w:val="008038A8"/>
    <w:rsid w:val="00804BC6"/>
    <w:rsid w:val="00805BB3"/>
    <w:rsid w:val="00806492"/>
    <w:rsid w:val="00807036"/>
    <w:rsid w:val="008075A7"/>
    <w:rsid w:val="00807BB9"/>
    <w:rsid w:val="00807BDA"/>
    <w:rsid w:val="00811E55"/>
    <w:rsid w:val="00812005"/>
    <w:rsid w:val="008122F7"/>
    <w:rsid w:val="00812754"/>
    <w:rsid w:val="00816723"/>
    <w:rsid w:val="008173F0"/>
    <w:rsid w:val="008206F4"/>
    <w:rsid w:val="00821C15"/>
    <w:rsid w:val="008230F0"/>
    <w:rsid w:val="00823139"/>
    <w:rsid w:val="00823AA8"/>
    <w:rsid w:val="00825DB9"/>
    <w:rsid w:val="00826029"/>
    <w:rsid w:val="008268FE"/>
    <w:rsid w:val="0083154E"/>
    <w:rsid w:val="00831769"/>
    <w:rsid w:val="00831F89"/>
    <w:rsid w:val="00833157"/>
    <w:rsid w:val="00833D42"/>
    <w:rsid w:val="00833ED2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75D3"/>
    <w:rsid w:val="00850034"/>
    <w:rsid w:val="00850A99"/>
    <w:rsid w:val="00851A74"/>
    <w:rsid w:val="008530C4"/>
    <w:rsid w:val="00853511"/>
    <w:rsid w:val="00853B27"/>
    <w:rsid w:val="008556D7"/>
    <w:rsid w:val="0085619E"/>
    <w:rsid w:val="00861F1A"/>
    <w:rsid w:val="008620EC"/>
    <w:rsid w:val="00862B24"/>
    <w:rsid w:val="00862CC3"/>
    <w:rsid w:val="00864189"/>
    <w:rsid w:val="0086464C"/>
    <w:rsid w:val="00864F30"/>
    <w:rsid w:val="00866B8F"/>
    <w:rsid w:val="00872945"/>
    <w:rsid w:val="00873153"/>
    <w:rsid w:val="00873603"/>
    <w:rsid w:val="00873C0A"/>
    <w:rsid w:val="00873E2E"/>
    <w:rsid w:val="00875430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574A"/>
    <w:rsid w:val="008964B6"/>
    <w:rsid w:val="008964D6"/>
    <w:rsid w:val="00896D19"/>
    <w:rsid w:val="00897B3B"/>
    <w:rsid w:val="008A11C5"/>
    <w:rsid w:val="008A2170"/>
    <w:rsid w:val="008A495C"/>
    <w:rsid w:val="008A4E94"/>
    <w:rsid w:val="008A58CB"/>
    <w:rsid w:val="008A6BE4"/>
    <w:rsid w:val="008A7368"/>
    <w:rsid w:val="008A7AB3"/>
    <w:rsid w:val="008B0025"/>
    <w:rsid w:val="008B2D47"/>
    <w:rsid w:val="008B3EE8"/>
    <w:rsid w:val="008B46E2"/>
    <w:rsid w:val="008B644C"/>
    <w:rsid w:val="008B75C8"/>
    <w:rsid w:val="008C0635"/>
    <w:rsid w:val="008C3314"/>
    <w:rsid w:val="008C3356"/>
    <w:rsid w:val="008C446C"/>
    <w:rsid w:val="008C4DE5"/>
    <w:rsid w:val="008C5086"/>
    <w:rsid w:val="008C5BEE"/>
    <w:rsid w:val="008C7246"/>
    <w:rsid w:val="008D122E"/>
    <w:rsid w:val="008D146E"/>
    <w:rsid w:val="008D2A29"/>
    <w:rsid w:val="008D2DFB"/>
    <w:rsid w:val="008D3D9D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4E4"/>
    <w:rsid w:val="008E6B9F"/>
    <w:rsid w:val="008E6BEC"/>
    <w:rsid w:val="008F0DCD"/>
    <w:rsid w:val="008F18A3"/>
    <w:rsid w:val="008F491F"/>
    <w:rsid w:val="008F4E32"/>
    <w:rsid w:val="008F7D0F"/>
    <w:rsid w:val="008F7D83"/>
    <w:rsid w:val="008F7FBF"/>
    <w:rsid w:val="00900CD5"/>
    <w:rsid w:val="00903968"/>
    <w:rsid w:val="00903E53"/>
    <w:rsid w:val="009064F7"/>
    <w:rsid w:val="0091016F"/>
    <w:rsid w:val="00911A00"/>
    <w:rsid w:val="00911ADB"/>
    <w:rsid w:val="009137CF"/>
    <w:rsid w:val="009137EF"/>
    <w:rsid w:val="009138D9"/>
    <w:rsid w:val="0091668C"/>
    <w:rsid w:val="009169B8"/>
    <w:rsid w:val="00917303"/>
    <w:rsid w:val="00917F45"/>
    <w:rsid w:val="0092132D"/>
    <w:rsid w:val="00923FE2"/>
    <w:rsid w:val="00924214"/>
    <w:rsid w:val="00924280"/>
    <w:rsid w:val="009247EB"/>
    <w:rsid w:val="0092536C"/>
    <w:rsid w:val="00925615"/>
    <w:rsid w:val="009257DF"/>
    <w:rsid w:val="009318F5"/>
    <w:rsid w:val="009335CA"/>
    <w:rsid w:val="009352EF"/>
    <w:rsid w:val="009362AE"/>
    <w:rsid w:val="009368FC"/>
    <w:rsid w:val="00937EE2"/>
    <w:rsid w:val="00940C63"/>
    <w:rsid w:val="00941458"/>
    <w:rsid w:val="00943341"/>
    <w:rsid w:val="00943363"/>
    <w:rsid w:val="00944949"/>
    <w:rsid w:val="00945AF4"/>
    <w:rsid w:val="009463E0"/>
    <w:rsid w:val="00946973"/>
    <w:rsid w:val="009502F0"/>
    <w:rsid w:val="00950660"/>
    <w:rsid w:val="00950BBD"/>
    <w:rsid w:val="0095332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613D"/>
    <w:rsid w:val="00967262"/>
    <w:rsid w:val="00967373"/>
    <w:rsid w:val="00967744"/>
    <w:rsid w:val="00967F2D"/>
    <w:rsid w:val="00967F85"/>
    <w:rsid w:val="00971110"/>
    <w:rsid w:val="0097359C"/>
    <w:rsid w:val="0097473C"/>
    <w:rsid w:val="009761DE"/>
    <w:rsid w:val="00976F45"/>
    <w:rsid w:val="00977844"/>
    <w:rsid w:val="009802BD"/>
    <w:rsid w:val="00980CC0"/>
    <w:rsid w:val="00980DDC"/>
    <w:rsid w:val="009812EC"/>
    <w:rsid w:val="00982199"/>
    <w:rsid w:val="00982955"/>
    <w:rsid w:val="009838B8"/>
    <w:rsid w:val="00983ECB"/>
    <w:rsid w:val="0098426C"/>
    <w:rsid w:val="009850D1"/>
    <w:rsid w:val="0098573A"/>
    <w:rsid w:val="009878F4"/>
    <w:rsid w:val="00990AFC"/>
    <w:rsid w:val="00990F19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B40"/>
    <w:rsid w:val="00997C2D"/>
    <w:rsid w:val="00997C41"/>
    <w:rsid w:val="009A122C"/>
    <w:rsid w:val="009A3FFA"/>
    <w:rsid w:val="009A4D40"/>
    <w:rsid w:val="009A4FFA"/>
    <w:rsid w:val="009A661A"/>
    <w:rsid w:val="009A7DF6"/>
    <w:rsid w:val="009B0909"/>
    <w:rsid w:val="009B09B2"/>
    <w:rsid w:val="009B1929"/>
    <w:rsid w:val="009B5CF4"/>
    <w:rsid w:val="009B6B19"/>
    <w:rsid w:val="009C1E1D"/>
    <w:rsid w:val="009C282A"/>
    <w:rsid w:val="009C4005"/>
    <w:rsid w:val="009C4F69"/>
    <w:rsid w:val="009C7896"/>
    <w:rsid w:val="009D032D"/>
    <w:rsid w:val="009D27F4"/>
    <w:rsid w:val="009D2998"/>
    <w:rsid w:val="009D49BC"/>
    <w:rsid w:val="009D4E38"/>
    <w:rsid w:val="009D5E8C"/>
    <w:rsid w:val="009D6314"/>
    <w:rsid w:val="009D7582"/>
    <w:rsid w:val="009E0146"/>
    <w:rsid w:val="009E17A1"/>
    <w:rsid w:val="009E2747"/>
    <w:rsid w:val="009E28B6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9F78BF"/>
    <w:rsid w:val="009F7C7C"/>
    <w:rsid w:val="00A00528"/>
    <w:rsid w:val="00A01615"/>
    <w:rsid w:val="00A02B09"/>
    <w:rsid w:val="00A03F97"/>
    <w:rsid w:val="00A0447C"/>
    <w:rsid w:val="00A0583E"/>
    <w:rsid w:val="00A05DF0"/>
    <w:rsid w:val="00A11631"/>
    <w:rsid w:val="00A1236A"/>
    <w:rsid w:val="00A13813"/>
    <w:rsid w:val="00A141F3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307C4"/>
    <w:rsid w:val="00A3760A"/>
    <w:rsid w:val="00A415B6"/>
    <w:rsid w:val="00A43FB5"/>
    <w:rsid w:val="00A45459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077"/>
    <w:rsid w:val="00A61E44"/>
    <w:rsid w:val="00A657C7"/>
    <w:rsid w:val="00A735DF"/>
    <w:rsid w:val="00A74DE6"/>
    <w:rsid w:val="00A75E73"/>
    <w:rsid w:val="00A76AA4"/>
    <w:rsid w:val="00A80DE2"/>
    <w:rsid w:val="00A82468"/>
    <w:rsid w:val="00A82539"/>
    <w:rsid w:val="00A83E0D"/>
    <w:rsid w:val="00A845DC"/>
    <w:rsid w:val="00A8526F"/>
    <w:rsid w:val="00A86222"/>
    <w:rsid w:val="00A87D79"/>
    <w:rsid w:val="00A900CC"/>
    <w:rsid w:val="00A900D9"/>
    <w:rsid w:val="00A90257"/>
    <w:rsid w:val="00A918E6"/>
    <w:rsid w:val="00A9206A"/>
    <w:rsid w:val="00A9312C"/>
    <w:rsid w:val="00A9400F"/>
    <w:rsid w:val="00A97255"/>
    <w:rsid w:val="00AA02C8"/>
    <w:rsid w:val="00AA0D5F"/>
    <w:rsid w:val="00AA39E6"/>
    <w:rsid w:val="00AA5AE5"/>
    <w:rsid w:val="00AA5DA2"/>
    <w:rsid w:val="00AA6562"/>
    <w:rsid w:val="00AA68EC"/>
    <w:rsid w:val="00AA798E"/>
    <w:rsid w:val="00AB3581"/>
    <w:rsid w:val="00AB37E9"/>
    <w:rsid w:val="00AB5C2B"/>
    <w:rsid w:val="00AB7C79"/>
    <w:rsid w:val="00AB7F68"/>
    <w:rsid w:val="00AC215C"/>
    <w:rsid w:val="00AC384B"/>
    <w:rsid w:val="00AC53FD"/>
    <w:rsid w:val="00AC7F1A"/>
    <w:rsid w:val="00AC7FBC"/>
    <w:rsid w:val="00AD179E"/>
    <w:rsid w:val="00AD354F"/>
    <w:rsid w:val="00AD37B7"/>
    <w:rsid w:val="00AD411B"/>
    <w:rsid w:val="00AD4AC4"/>
    <w:rsid w:val="00AD674D"/>
    <w:rsid w:val="00AD6E30"/>
    <w:rsid w:val="00AD758A"/>
    <w:rsid w:val="00AD7E4C"/>
    <w:rsid w:val="00AE0D2E"/>
    <w:rsid w:val="00AE182E"/>
    <w:rsid w:val="00AE27A8"/>
    <w:rsid w:val="00AE3206"/>
    <w:rsid w:val="00AE380E"/>
    <w:rsid w:val="00AE4183"/>
    <w:rsid w:val="00AE4B14"/>
    <w:rsid w:val="00AE6206"/>
    <w:rsid w:val="00AE671F"/>
    <w:rsid w:val="00AE68B5"/>
    <w:rsid w:val="00AE6E34"/>
    <w:rsid w:val="00AE6E75"/>
    <w:rsid w:val="00AE6E8D"/>
    <w:rsid w:val="00AE73EA"/>
    <w:rsid w:val="00AF0017"/>
    <w:rsid w:val="00AF0073"/>
    <w:rsid w:val="00AF0430"/>
    <w:rsid w:val="00AF4B43"/>
    <w:rsid w:val="00AF6725"/>
    <w:rsid w:val="00AF732B"/>
    <w:rsid w:val="00B00552"/>
    <w:rsid w:val="00B00EB7"/>
    <w:rsid w:val="00B00EC0"/>
    <w:rsid w:val="00B02323"/>
    <w:rsid w:val="00B02503"/>
    <w:rsid w:val="00B0294B"/>
    <w:rsid w:val="00B02E5A"/>
    <w:rsid w:val="00B03D3C"/>
    <w:rsid w:val="00B042B5"/>
    <w:rsid w:val="00B044EA"/>
    <w:rsid w:val="00B048C9"/>
    <w:rsid w:val="00B06F8A"/>
    <w:rsid w:val="00B07C17"/>
    <w:rsid w:val="00B07D83"/>
    <w:rsid w:val="00B10D53"/>
    <w:rsid w:val="00B11E57"/>
    <w:rsid w:val="00B12D71"/>
    <w:rsid w:val="00B13502"/>
    <w:rsid w:val="00B1454B"/>
    <w:rsid w:val="00B147E9"/>
    <w:rsid w:val="00B1522B"/>
    <w:rsid w:val="00B17E7A"/>
    <w:rsid w:val="00B17E9E"/>
    <w:rsid w:val="00B205A1"/>
    <w:rsid w:val="00B2070D"/>
    <w:rsid w:val="00B20A32"/>
    <w:rsid w:val="00B2115C"/>
    <w:rsid w:val="00B21244"/>
    <w:rsid w:val="00B21EE5"/>
    <w:rsid w:val="00B2320A"/>
    <w:rsid w:val="00B243C4"/>
    <w:rsid w:val="00B24BBE"/>
    <w:rsid w:val="00B264D7"/>
    <w:rsid w:val="00B26D41"/>
    <w:rsid w:val="00B27B6A"/>
    <w:rsid w:val="00B30A39"/>
    <w:rsid w:val="00B31690"/>
    <w:rsid w:val="00B32567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2D98"/>
    <w:rsid w:val="00B4495F"/>
    <w:rsid w:val="00B45124"/>
    <w:rsid w:val="00B45ED9"/>
    <w:rsid w:val="00B46E53"/>
    <w:rsid w:val="00B47643"/>
    <w:rsid w:val="00B4794B"/>
    <w:rsid w:val="00B500E8"/>
    <w:rsid w:val="00B50510"/>
    <w:rsid w:val="00B5206A"/>
    <w:rsid w:val="00B5221A"/>
    <w:rsid w:val="00B54D83"/>
    <w:rsid w:val="00B5613C"/>
    <w:rsid w:val="00B56CD9"/>
    <w:rsid w:val="00B57652"/>
    <w:rsid w:val="00B600B1"/>
    <w:rsid w:val="00B607EA"/>
    <w:rsid w:val="00B61BFF"/>
    <w:rsid w:val="00B6217B"/>
    <w:rsid w:val="00B640CF"/>
    <w:rsid w:val="00B6665E"/>
    <w:rsid w:val="00B704C5"/>
    <w:rsid w:val="00B707A7"/>
    <w:rsid w:val="00B72CE2"/>
    <w:rsid w:val="00B72D75"/>
    <w:rsid w:val="00B72DF0"/>
    <w:rsid w:val="00B740D5"/>
    <w:rsid w:val="00B749BC"/>
    <w:rsid w:val="00B75A23"/>
    <w:rsid w:val="00B75E76"/>
    <w:rsid w:val="00B77286"/>
    <w:rsid w:val="00B77606"/>
    <w:rsid w:val="00B77845"/>
    <w:rsid w:val="00B8023E"/>
    <w:rsid w:val="00B82E90"/>
    <w:rsid w:val="00B852A4"/>
    <w:rsid w:val="00B86048"/>
    <w:rsid w:val="00B87EFA"/>
    <w:rsid w:val="00B92C4B"/>
    <w:rsid w:val="00B94A25"/>
    <w:rsid w:val="00B95591"/>
    <w:rsid w:val="00B95E05"/>
    <w:rsid w:val="00BA02FD"/>
    <w:rsid w:val="00BA250E"/>
    <w:rsid w:val="00BA52D2"/>
    <w:rsid w:val="00BB2868"/>
    <w:rsid w:val="00BB2BB8"/>
    <w:rsid w:val="00BB7706"/>
    <w:rsid w:val="00BC00DD"/>
    <w:rsid w:val="00BC01AE"/>
    <w:rsid w:val="00BC109C"/>
    <w:rsid w:val="00BC1CA7"/>
    <w:rsid w:val="00BC1D49"/>
    <w:rsid w:val="00BC30F0"/>
    <w:rsid w:val="00BC421F"/>
    <w:rsid w:val="00BC48EB"/>
    <w:rsid w:val="00BC70FB"/>
    <w:rsid w:val="00BD29FC"/>
    <w:rsid w:val="00BD377A"/>
    <w:rsid w:val="00BD3A77"/>
    <w:rsid w:val="00BD3F59"/>
    <w:rsid w:val="00BD4B1B"/>
    <w:rsid w:val="00BD53A9"/>
    <w:rsid w:val="00BD6F67"/>
    <w:rsid w:val="00BD783A"/>
    <w:rsid w:val="00BE0F36"/>
    <w:rsid w:val="00BE11CD"/>
    <w:rsid w:val="00BE1B0B"/>
    <w:rsid w:val="00BE1EC4"/>
    <w:rsid w:val="00BE5B75"/>
    <w:rsid w:val="00BE5CC3"/>
    <w:rsid w:val="00BE5E1B"/>
    <w:rsid w:val="00BE6205"/>
    <w:rsid w:val="00BE6BB8"/>
    <w:rsid w:val="00BE751F"/>
    <w:rsid w:val="00BE7AB5"/>
    <w:rsid w:val="00BE7CC7"/>
    <w:rsid w:val="00BF167D"/>
    <w:rsid w:val="00BF438D"/>
    <w:rsid w:val="00BF4C79"/>
    <w:rsid w:val="00BF545F"/>
    <w:rsid w:val="00BF550E"/>
    <w:rsid w:val="00BF57BA"/>
    <w:rsid w:val="00BF6CD9"/>
    <w:rsid w:val="00BF7226"/>
    <w:rsid w:val="00C00622"/>
    <w:rsid w:val="00C0205C"/>
    <w:rsid w:val="00C03705"/>
    <w:rsid w:val="00C03C52"/>
    <w:rsid w:val="00C04A5A"/>
    <w:rsid w:val="00C04A6C"/>
    <w:rsid w:val="00C0519E"/>
    <w:rsid w:val="00C05381"/>
    <w:rsid w:val="00C05511"/>
    <w:rsid w:val="00C05E3A"/>
    <w:rsid w:val="00C10261"/>
    <w:rsid w:val="00C10525"/>
    <w:rsid w:val="00C10FFC"/>
    <w:rsid w:val="00C114ED"/>
    <w:rsid w:val="00C150D0"/>
    <w:rsid w:val="00C21ED8"/>
    <w:rsid w:val="00C240C4"/>
    <w:rsid w:val="00C2446A"/>
    <w:rsid w:val="00C248AB"/>
    <w:rsid w:val="00C24EE3"/>
    <w:rsid w:val="00C25330"/>
    <w:rsid w:val="00C254BC"/>
    <w:rsid w:val="00C26631"/>
    <w:rsid w:val="00C26BA2"/>
    <w:rsid w:val="00C27E0C"/>
    <w:rsid w:val="00C31501"/>
    <w:rsid w:val="00C32840"/>
    <w:rsid w:val="00C34CF9"/>
    <w:rsid w:val="00C351F0"/>
    <w:rsid w:val="00C36051"/>
    <w:rsid w:val="00C36124"/>
    <w:rsid w:val="00C3774E"/>
    <w:rsid w:val="00C4338D"/>
    <w:rsid w:val="00C43A40"/>
    <w:rsid w:val="00C44017"/>
    <w:rsid w:val="00C4425D"/>
    <w:rsid w:val="00C44667"/>
    <w:rsid w:val="00C449F6"/>
    <w:rsid w:val="00C457CD"/>
    <w:rsid w:val="00C4671D"/>
    <w:rsid w:val="00C47CD7"/>
    <w:rsid w:val="00C50092"/>
    <w:rsid w:val="00C51351"/>
    <w:rsid w:val="00C51624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0A04"/>
    <w:rsid w:val="00C6150A"/>
    <w:rsid w:val="00C61A49"/>
    <w:rsid w:val="00C62256"/>
    <w:rsid w:val="00C65024"/>
    <w:rsid w:val="00C66707"/>
    <w:rsid w:val="00C707E4"/>
    <w:rsid w:val="00C70FFF"/>
    <w:rsid w:val="00C73856"/>
    <w:rsid w:val="00C742FB"/>
    <w:rsid w:val="00C745F6"/>
    <w:rsid w:val="00C74D25"/>
    <w:rsid w:val="00C74DF1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0603"/>
    <w:rsid w:val="00CA17F3"/>
    <w:rsid w:val="00CA2B92"/>
    <w:rsid w:val="00CA3450"/>
    <w:rsid w:val="00CA5234"/>
    <w:rsid w:val="00CA67C7"/>
    <w:rsid w:val="00CB122F"/>
    <w:rsid w:val="00CB1995"/>
    <w:rsid w:val="00CB37B0"/>
    <w:rsid w:val="00CB4333"/>
    <w:rsid w:val="00CB6708"/>
    <w:rsid w:val="00CB68FC"/>
    <w:rsid w:val="00CB7A73"/>
    <w:rsid w:val="00CB7E28"/>
    <w:rsid w:val="00CC1584"/>
    <w:rsid w:val="00CC1DFA"/>
    <w:rsid w:val="00CC2016"/>
    <w:rsid w:val="00CC3045"/>
    <w:rsid w:val="00CC49A2"/>
    <w:rsid w:val="00CC4AEC"/>
    <w:rsid w:val="00CC5D74"/>
    <w:rsid w:val="00CC66D9"/>
    <w:rsid w:val="00CC75DE"/>
    <w:rsid w:val="00CD08BD"/>
    <w:rsid w:val="00CD3662"/>
    <w:rsid w:val="00CD3C40"/>
    <w:rsid w:val="00CD4751"/>
    <w:rsid w:val="00CD4D30"/>
    <w:rsid w:val="00CD6150"/>
    <w:rsid w:val="00CD68BF"/>
    <w:rsid w:val="00CD78CD"/>
    <w:rsid w:val="00CE0752"/>
    <w:rsid w:val="00CE14CF"/>
    <w:rsid w:val="00CE23B8"/>
    <w:rsid w:val="00CE345A"/>
    <w:rsid w:val="00CE58E3"/>
    <w:rsid w:val="00CE597B"/>
    <w:rsid w:val="00CE70BC"/>
    <w:rsid w:val="00CF1533"/>
    <w:rsid w:val="00CF3B36"/>
    <w:rsid w:val="00CF3E1A"/>
    <w:rsid w:val="00CF6A0A"/>
    <w:rsid w:val="00D0059F"/>
    <w:rsid w:val="00D00BA5"/>
    <w:rsid w:val="00D00DE4"/>
    <w:rsid w:val="00D01AEE"/>
    <w:rsid w:val="00D03B4D"/>
    <w:rsid w:val="00D044DE"/>
    <w:rsid w:val="00D05242"/>
    <w:rsid w:val="00D06B1E"/>
    <w:rsid w:val="00D075FD"/>
    <w:rsid w:val="00D0771D"/>
    <w:rsid w:val="00D11C09"/>
    <w:rsid w:val="00D11C69"/>
    <w:rsid w:val="00D11E53"/>
    <w:rsid w:val="00D12609"/>
    <w:rsid w:val="00D128F7"/>
    <w:rsid w:val="00D13E82"/>
    <w:rsid w:val="00D1492A"/>
    <w:rsid w:val="00D158F7"/>
    <w:rsid w:val="00D15BBC"/>
    <w:rsid w:val="00D206B4"/>
    <w:rsid w:val="00D20CF0"/>
    <w:rsid w:val="00D21D83"/>
    <w:rsid w:val="00D2260E"/>
    <w:rsid w:val="00D304DE"/>
    <w:rsid w:val="00D3211A"/>
    <w:rsid w:val="00D32ABD"/>
    <w:rsid w:val="00D331E0"/>
    <w:rsid w:val="00D3455B"/>
    <w:rsid w:val="00D34AB6"/>
    <w:rsid w:val="00D34CD6"/>
    <w:rsid w:val="00D353F6"/>
    <w:rsid w:val="00D37FBA"/>
    <w:rsid w:val="00D4032D"/>
    <w:rsid w:val="00D42D92"/>
    <w:rsid w:val="00D434D2"/>
    <w:rsid w:val="00D43C01"/>
    <w:rsid w:val="00D44DAD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1A96"/>
    <w:rsid w:val="00D61DC5"/>
    <w:rsid w:val="00D6205C"/>
    <w:rsid w:val="00D628DC"/>
    <w:rsid w:val="00D63048"/>
    <w:rsid w:val="00D63402"/>
    <w:rsid w:val="00D64291"/>
    <w:rsid w:val="00D6651A"/>
    <w:rsid w:val="00D665D8"/>
    <w:rsid w:val="00D677CD"/>
    <w:rsid w:val="00D709F0"/>
    <w:rsid w:val="00D70B34"/>
    <w:rsid w:val="00D70D07"/>
    <w:rsid w:val="00D71DDE"/>
    <w:rsid w:val="00D7263F"/>
    <w:rsid w:val="00D73502"/>
    <w:rsid w:val="00D7398B"/>
    <w:rsid w:val="00D73D55"/>
    <w:rsid w:val="00D75AFC"/>
    <w:rsid w:val="00D766F9"/>
    <w:rsid w:val="00D805F0"/>
    <w:rsid w:val="00D80F5B"/>
    <w:rsid w:val="00D83403"/>
    <w:rsid w:val="00D8486E"/>
    <w:rsid w:val="00D8564C"/>
    <w:rsid w:val="00D876F3"/>
    <w:rsid w:val="00D877FB"/>
    <w:rsid w:val="00D90826"/>
    <w:rsid w:val="00D9120D"/>
    <w:rsid w:val="00D918C3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3F93"/>
    <w:rsid w:val="00DA435A"/>
    <w:rsid w:val="00DA5C3C"/>
    <w:rsid w:val="00DA5FC3"/>
    <w:rsid w:val="00DA6DC7"/>
    <w:rsid w:val="00DB05E2"/>
    <w:rsid w:val="00DB1C17"/>
    <w:rsid w:val="00DB367C"/>
    <w:rsid w:val="00DB459A"/>
    <w:rsid w:val="00DB4992"/>
    <w:rsid w:val="00DB56B1"/>
    <w:rsid w:val="00DB5E30"/>
    <w:rsid w:val="00DC1AF3"/>
    <w:rsid w:val="00DC1F40"/>
    <w:rsid w:val="00DC239D"/>
    <w:rsid w:val="00DC43FF"/>
    <w:rsid w:val="00DC6235"/>
    <w:rsid w:val="00DC681F"/>
    <w:rsid w:val="00DC6FB1"/>
    <w:rsid w:val="00DC7686"/>
    <w:rsid w:val="00DC7B31"/>
    <w:rsid w:val="00DD3021"/>
    <w:rsid w:val="00DD368B"/>
    <w:rsid w:val="00DD503F"/>
    <w:rsid w:val="00DD62DD"/>
    <w:rsid w:val="00DD73CC"/>
    <w:rsid w:val="00DD7407"/>
    <w:rsid w:val="00DE0934"/>
    <w:rsid w:val="00DE16B2"/>
    <w:rsid w:val="00DE2B79"/>
    <w:rsid w:val="00DE3805"/>
    <w:rsid w:val="00DF0FAA"/>
    <w:rsid w:val="00DF1DEC"/>
    <w:rsid w:val="00DF2100"/>
    <w:rsid w:val="00DF21CF"/>
    <w:rsid w:val="00DF2831"/>
    <w:rsid w:val="00DF3F55"/>
    <w:rsid w:val="00DF436E"/>
    <w:rsid w:val="00DF546B"/>
    <w:rsid w:val="00DF582C"/>
    <w:rsid w:val="00DF58C5"/>
    <w:rsid w:val="00DF5A67"/>
    <w:rsid w:val="00DF6924"/>
    <w:rsid w:val="00E00765"/>
    <w:rsid w:val="00E023EA"/>
    <w:rsid w:val="00E02A8A"/>
    <w:rsid w:val="00E04BC3"/>
    <w:rsid w:val="00E04CBF"/>
    <w:rsid w:val="00E06BA3"/>
    <w:rsid w:val="00E07BFC"/>
    <w:rsid w:val="00E12084"/>
    <w:rsid w:val="00E127AB"/>
    <w:rsid w:val="00E12BE8"/>
    <w:rsid w:val="00E13D43"/>
    <w:rsid w:val="00E151D9"/>
    <w:rsid w:val="00E17E43"/>
    <w:rsid w:val="00E20837"/>
    <w:rsid w:val="00E22F3B"/>
    <w:rsid w:val="00E231E1"/>
    <w:rsid w:val="00E236A1"/>
    <w:rsid w:val="00E24599"/>
    <w:rsid w:val="00E249A1"/>
    <w:rsid w:val="00E275F5"/>
    <w:rsid w:val="00E30E9D"/>
    <w:rsid w:val="00E33D59"/>
    <w:rsid w:val="00E34229"/>
    <w:rsid w:val="00E37598"/>
    <w:rsid w:val="00E42529"/>
    <w:rsid w:val="00E433DF"/>
    <w:rsid w:val="00E43E78"/>
    <w:rsid w:val="00E447DE"/>
    <w:rsid w:val="00E448A3"/>
    <w:rsid w:val="00E46A58"/>
    <w:rsid w:val="00E47992"/>
    <w:rsid w:val="00E5140A"/>
    <w:rsid w:val="00E517AA"/>
    <w:rsid w:val="00E52F23"/>
    <w:rsid w:val="00E53A8B"/>
    <w:rsid w:val="00E5558A"/>
    <w:rsid w:val="00E5565E"/>
    <w:rsid w:val="00E562A7"/>
    <w:rsid w:val="00E5680D"/>
    <w:rsid w:val="00E573CB"/>
    <w:rsid w:val="00E575B1"/>
    <w:rsid w:val="00E60F92"/>
    <w:rsid w:val="00E64234"/>
    <w:rsid w:val="00E6525F"/>
    <w:rsid w:val="00E65395"/>
    <w:rsid w:val="00E66586"/>
    <w:rsid w:val="00E66C0F"/>
    <w:rsid w:val="00E721FF"/>
    <w:rsid w:val="00E74570"/>
    <w:rsid w:val="00E75E0A"/>
    <w:rsid w:val="00E77432"/>
    <w:rsid w:val="00E77B1C"/>
    <w:rsid w:val="00E77FFB"/>
    <w:rsid w:val="00E8020D"/>
    <w:rsid w:val="00E80D19"/>
    <w:rsid w:val="00E824AC"/>
    <w:rsid w:val="00E83FB7"/>
    <w:rsid w:val="00E84024"/>
    <w:rsid w:val="00E84919"/>
    <w:rsid w:val="00E84DA1"/>
    <w:rsid w:val="00E85648"/>
    <w:rsid w:val="00E90CC9"/>
    <w:rsid w:val="00E92C97"/>
    <w:rsid w:val="00E956A0"/>
    <w:rsid w:val="00E9625C"/>
    <w:rsid w:val="00E962C3"/>
    <w:rsid w:val="00E963E9"/>
    <w:rsid w:val="00E9665E"/>
    <w:rsid w:val="00E976F3"/>
    <w:rsid w:val="00E97BDD"/>
    <w:rsid w:val="00EA18C4"/>
    <w:rsid w:val="00EA19E2"/>
    <w:rsid w:val="00EA2A0C"/>
    <w:rsid w:val="00EA2EAC"/>
    <w:rsid w:val="00EA4DAA"/>
    <w:rsid w:val="00EA4DF6"/>
    <w:rsid w:val="00EA5C3B"/>
    <w:rsid w:val="00EA6035"/>
    <w:rsid w:val="00EB0ABA"/>
    <w:rsid w:val="00EB10BE"/>
    <w:rsid w:val="00EB19AB"/>
    <w:rsid w:val="00EB250B"/>
    <w:rsid w:val="00EB2EAD"/>
    <w:rsid w:val="00EB2F69"/>
    <w:rsid w:val="00EB3138"/>
    <w:rsid w:val="00EB51B8"/>
    <w:rsid w:val="00EB6EA6"/>
    <w:rsid w:val="00EC0444"/>
    <w:rsid w:val="00EC32CF"/>
    <w:rsid w:val="00EC3819"/>
    <w:rsid w:val="00EC42B1"/>
    <w:rsid w:val="00EC56B9"/>
    <w:rsid w:val="00EC642C"/>
    <w:rsid w:val="00EC67BA"/>
    <w:rsid w:val="00EC73D5"/>
    <w:rsid w:val="00ED44E9"/>
    <w:rsid w:val="00ED453F"/>
    <w:rsid w:val="00ED5994"/>
    <w:rsid w:val="00ED75C8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50B2"/>
    <w:rsid w:val="00EE6065"/>
    <w:rsid w:val="00EE6133"/>
    <w:rsid w:val="00EE62D3"/>
    <w:rsid w:val="00EE737C"/>
    <w:rsid w:val="00EE7B03"/>
    <w:rsid w:val="00EE7D54"/>
    <w:rsid w:val="00EF0E9D"/>
    <w:rsid w:val="00EF1993"/>
    <w:rsid w:val="00EF3801"/>
    <w:rsid w:val="00EF5F00"/>
    <w:rsid w:val="00EF7507"/>
    <w:rsid w:val="00F00285"/>
    <w:rsid w:val="00F0269B"/>
    <w:rsid w:val="00F02B3E"/>
    <w:rsid w:val="00F04115"/>
    <w:rsid w:val="00F06DF9"/>
    <w:rsid w:val="00F10773"/>
    <w:rsid w:val="00F111A0"/>
    <w:rsid w:val="00F1234C"/>
    <w:rsid w:val="00F12946"/>
    <w:rsid w:val="00F12D6A"/>
    <w:rsid w:val="00F14B47"/>
    <w:rsid w:val="00F15CD3"/>
    <w:rsid w:val="00F21C36"/>
    <w:rsid w:val="00F22B9A"/>
    <w:rsid w:val="00F27638"/>
    <w:rsid w:val="00F27DE0"/>
    <w:rsid w:val="00F32319"/>
    <w:rsid w:val="00F329D6"/>
    <w:rsid w:val="00F33F20"/>
    <w:rsid w:val="00F34739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542"/>
    <w:rsid w:val="00F45B4C"/>
    <w:rsid w:val="00F466F9"/>
    <w:rsid w:val="00F47826"/>
    <w:rsid w:val="00F50126"/>
    <w:rsid w:val="00F504A5"/>
    <w:rsid w:val="00F52477"/>
    <w:rsid w:val="00F527FB"/>
    <w:rsid w:val="00F52867"/>
    <w:rsid w:val="00F5386F"/>
    <w:rsid w:val="00F54910"/>
    <w:rsid w:val="00F54E0A"/>
    <w:rsid w:val="00F564E1"/>
    <w:rsid w:val="00F56B3C"/>
    <w:rsid w:val="00F606E7"/>
    <w:rsid w:val="00F618AD"/>
    <w:rsid w:val="00F62D37"/>
    <w:rsid w:val="00F637DD"/>
    <w:rsid w:val="00F6796F"/>
    <w:rsid w:val="00F76858"/>
    <w:rsid w:val="00F7793E"/>
    <w:rsid w:val="00F80248"/>
    <w:rsid w:val="00F81C3F"/>
    <w:rsid w:val="00F8229D"/>
    <w:rsid w:val="00F82AFF"/>
    <w:rsid w:val="00F82CC7"/>
    <w:rsid w:val="00F836CE"/>
    <w:rsid w:val="00F84446"/>
    <w:rsid w:val="00F85CF4"/>
    <w:rsid w:val="00F86918"/>
    <w:rsid w:val="00F87188"/>
    <w:rsid w:val="00F916A7"/>
    <w:rsid w:val="00F91DEA"/>
    <w:rsid w:val="00F92686"/>
    <w:rsid w:val="00F92DC5"/>
    <w:rsid w:val="00F93C1D"/>
    <w:rsid w:val="00F94909"/>
    <w:rsid w:val="00F95EFB"/>
    <w:rsid w:val="00F97CF3"/>
    <w:rsid w:val="00FA27F3"/>
    <w:rsid w:val="00FA3DF2"/>
    <w:rsid w:val="00FA4F4D"/>
    <w:rsid w:val="00FA77A3"/>
    <w:rsid w:val="00FB2CA0"/>
    <w:rsid w:val="00FB393E"/>
    <w:rsid w:val="00FB416D"/>
    <w:rsid w:val="00FB4762"/>
    <w:rsid w:val="00FB4E17"/>
    <w:rsid w:val="00FB6B21"/>
    <w:rsid w:val="00FB7B74"/>
    <w:rsid w:val="00FC11A1"/>
    <w:rsid w:val="00FC259E"/>
    <w:rsid w:val="00FC2A45"/>
    <w:rsid w:val="00FC5EBC"/>
    <w:rsid w:val="00FC69FC"/>
    <w:rsid w:val="00FC6C5D"/>
    <w:rsid w:val="00FC7A64"/>
    <w:rsid w:val="00FD1552"/>
    <w:rsid w:val="00FD2AD6"/>
    <w:rsid w:val="00FD2B04"/>
    <w:rsid w:val="00FD39BD"/>
    <w:rsid w:val="00FD3AFF"/>
    <w:rsid w:val="00FD53D8"/>
    <w:rsid w:val="00FD7D79"/>
    <w:rsid w:val="00FE0921"/>
    <w:rsid w:val="00FE09DB"/>
    <w:rsid w:val="00FE1EBF"/>
    <w:rsid w:val="00FE2675"/>
    <w:rsid w:val="00FE2DE3"/>
    <w:rsid w:val="00FE3B26"/>
    <w:rsid w:val="00FE462C"/>
    <w:rsid w:val="00FE5597"/>
    <w:rsid w:val="00FF0460"/>
    <w:rsid w:val="00FF0EDC"/>
    <w:rsid w:val="00FF1505"/>
    <w:rsid w:val="00FF18E7"/>
    <w:rsid w:val="00FF2C57"/>
    <w:rsid w:val="00FF484A"/>
    <w:rsid w:val="00FF4F49"/>
    <w:rsid w:val="00FF5749"/>
    <w:rsid w:val="00FF5D20"/>
    <w:rsid w:val="00FF5E3F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E34869"/>
  <w15:docId w15:val="{319B3FB8-92C9-4E7C-B7AC-ACDA01281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43E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ko-KR"/>
    </w:r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spacing w:before="120" w:after="120"/>
      <w:jc w:val="both"/>
      <w:outlineLvl w:val="5"/>
    </w:pPr>
    <w:rPr>
      <w:rFonts w:ascii="Arial" w:eastAsia="Times New Roman" w:hAnsi="Arial" w:cs="Arial"/>
      <w:lang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spacing w:before="120" w:after="120"/>
      <w:jc w:val="both"/>
      <w:outlineLvl w:val="6"/>
    </w:pPr>
    <w:rPr>
      <w:rFonts w:ascii="Arial" w:eastAsia="Times New Roman" w:hAnsi="Arial" w:cs="Arial"/>
      <w:lang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aliases w:val="Figure Heading,FH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목록 단,- Bullets,1st level - Bullet List Paragraph,List Paragraph1,Lettre d'introduction,Paragrafo elenco,Normal bullet 2,Bullet list,Numbered List,Task Body,Viñetas (Inicio Parrafo),3 Txt tabla,Zerrenda-paragrafoa,Lista viñetas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aliases w:val="Figure Heading Car,FH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snapToGrid w:val="0"/>
      <w:spacing w:after="120"/>
      <w:jc w:val="center"/>
    </w:pPr>
    <w:rPr>
      <w:rFonts w:eastAsiaTheme="minorEastAsia"/>
      <w:b/>
      <w:bCs/>
      <w:kern w:val="2"/>
      <w:lang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39"/>
    <w:qFormat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목록 단 Car,- Bullets Car,1st level - Bullet List Paragraph Car,List Paragraph1 Car,Lettre d'introduction Car,Paragrafo elenco Car,Normal bullet 2 Car,Bullet list Car,Numbered List Car,Task Body Car,3 Txt tabla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/>
    </w:pPr>
    <w:rPr>
      <w:rFonts w:eastAsia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spacing w:after="0"/>
    </w:pPr>
    <w:rPr>
      <w:rFonts w:eastAsia="MS Mincho"/>
    </w:rPr>
  </w:style>
  <w:style w:type="paragraph" w:customStyle="1" w:styleId="NO">
    <w:name w:val="NO"/>
    <w:basedOn w:val="Normal"/>
    <w:link w:val="NOChar1"/>
    <w:rsid w:val="00CF3E1A"/>
    <w:pPr>
      <w:keepLines/>
      <w:ind w:left="1135" w:hanging="851"/>
    </w:pPr>
    <w:rPr>
      <w:rFonts w:eastAsia="Times New Roman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ind w:left="568" w:hanging="284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rPr>
      <w:rFonts w:eastAsia="Times New Roman"/>
      <w:i/>
      <w:color w:val="0000FF"/>
    </w:rPr>
  </w:style>
  <w:style w:type="paragraph" w:customStyle="1" w:styleId="EW">
    <w:name w:val="EW"/>
    <w:basedOn w:val="Normal"/>
    <w:rsid w:val="00202FFE"/>
    <w:pPr>
      <w:keepLines/>
      <w:spacing w:after="0"/>
      <w:ind w:left="1702" w:hanging="1418"/>
    </w:pPr>
    <w:rPr>
      <w:rFonts w:eastAsia="Times New Roman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ind w:left="568" w:hanging="284"/>
    </w:pPr>
    <w:rPr>
      <w:rFonts w:eastAsia="Times New Roman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ind w:left="1702" w:hanging="1418"/>
    </w:pPr>
    <w:rPr>
      <w:rFonts w:eastAsia="Times New Roman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D2EA5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D2EA5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D2EA5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D2EA5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</w:pPr>
    <w:rPr>
      <w:rFonts w:ascii="Tahoma" w:eastAsia="Times New Roman" w:hAnsi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rPr>
      <w:rFonts w:eastAsia="Times New Roman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EB51B8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ALCar">
    <w:name w:val="TAL Car"/>
    <w:qFormat/>
    <w:rsid w:val="0065343E"/>
    <w:rPr>
      <w:rFonts w:ascii="Arial" w:hAnsi="Arial"/>
      <w:sz w:val="18"/>
      <w:lang w:val="x-none" w:eastAsia="x-none"/>
    </w:rPr>
  </w:style>
  <w:style w:type="character" w:customStyle="1" w:styleId="3GPPH2Char">
    <w:name w:val="3GPP H2 Char"/>
    <w:link w:val="3GPPH2"/>
    <w:qFormat/>
    <w:rsid w:val="0065343E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65343E"/>
    <w:pPr>
      <w:tabs>
        <w:tab w:val="left" w:pos="567"/>
      </w:tabs>
      <w:autoSpaceDE/>
      <w:autoSpaceDN/>
      <w:adjustRightInd/>
      <w:spacing w:before="120" w:after="120"/>
    </w:pPr>
    <w:rPr>
      <w:rFonts w:ascii="Times New Roman" w:eastAsia="SimSun" w:hAnsi="Times New Roman" w:cstheme="minorBidi"/>
      <w:b/>
      <w:sz w:val="24"/>
      <w:szCs w:val="22"/>
      <w:lang w:val="en-US" w:eastAsia="en-US"/>
    </w:rPr>
  </w:style>
  <w:style w:type="character" w:customStyle="1" w:styleId="Accentuation1">
    <w:name w:val="Accentuation1"/>
    <w:basedOn w:val="Policepardfaut"/>
    <w:rsid w:val="00A1236A"/>
  </w:style>
  <w:style w:type="character" w:customStyle="1" w:styleId="generalproductnameshort">
    <w:name w:val="generalproductnameshort"/>
    <w:basedOn w:val="Policepardfaut"/>
    <w:rsid w:val="00A1236A"/>
  </w:style>
  <w:style w:type="paragraph" w:customStyle="1" w:styleId="Prop1">
    <w:name w:val="Prop1"/>
    <w:basedOn w:val="Paragraphedeliste"/>
    <w:autoRedefine/>
    <w:qFormat/>
    <w:rsid w:val="005B13C5"/>
    <w:pPr>
      <w:numPr>
        <w:numId w:val="2"/>
      </w:numPr>
      <w:spacing w:before="120" w:after="120"/>
      <w:contextualSpacing w:val="0"/>
      <w:jc w:val="both"/>
    </w:pPr>
    <w:rPr>
      <w:rFonts w:eastAsiaTheme="minorEastAsia" w:cs="Calibri"/>
      <w:b/>
      <w:szCs w:val="21"/>
      <w:lang w:eastAsia="zh-CN"/>
    </w:rPr>
  </w:style>
  <w:style w:type="character" w:styleId="lev">
    <w:name w:val="Strong"/>
    <w:basedOn w:val="Policepardfaut"/>
    <w:uiPriority w:val="22"/>
    <w:qFormat/>
    <w:rsid w:val="00ED5994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Policepardfaut"/>
    <w:rsid w:val="00D80F5B"/>
  </w:style>
  <w:style w:type="paragraph" w:customStyle="1" w:styleId="3GPPText">
    <w:name w:val="3GPP Text"/>
    <w:basedOn w:val="Normal"/>
    <w:link w:val="3GPPTextChar"/>
    <w:qFormat/>
    <w:rsid w:val="00825DB9"/>
    <w:pPr>
      <w:spacing w:before="120" w:after="120"/>
      <w:jc w:val="both"/>
    </w:pPr>
  </w:style>
  <w:style w:type="character" w:customStyle="1" w:styleId="3GPPTextChar">
    <w:name w:val="3GPP Text Char"/>
    <w:link w:val="3GPPText"/>
    <w:rsid w:val="00825DB9"/>
    <w:rPr>
      <w:rFonts w:ascii="Times New Roman" w:eastAsia="SimSun" w:hAnsi="Times New Roman" w:cs="Times New Roman"/>
      <w:szCs w:val="20"/>
    </w:rPr>
  </w:style>
  <w:style w:type="paragraph" w:customStyle="1" w:styleId="Observation">
    <w:name w:val="Observation"/>
    <w:basedOn w:val="Paragraphedeliste"/>
    <w:link w:val="ObservationCar"/>
    <w:qFormat/>
    <w:rsid w:val="00825DB9"/>
    <w:pPr>
      <w:numPr>
        <w:numId w:val="3"/>
      </w:numPr>
      <w:spacing w:after="0"/>
      <w:ind w:left="360"/>
      <w:contextualSpacing w:val="0"/>
      <w:jc w:val="both"/>
    </w:pPr>
    <w:rPr>
      <w:rFonts w:eastAsiaTheme="minorEastAsia" w:cs="Calibri"/>
      <w:b/>
      <w:i/>
      <w:szCs w:val="21"/>
      <w:lang w:eastAsia="zh-CN"/>
    </w:rPr>
  </w:style>
  <w:style w:type="character" w:customStyle="1" w:styleId="ObservationCar">
    <w:name w:val="Observation Car"/>
    <w:basedOn w:val="ParagraphedelisteCar"/>
    <w:link w:val="Observation"/>
    <w:rsid w:val="00825DB9"/>
    <w:rPr>
      <w:rFonts w:ascii="Times New Roman" w:eastAsiaTheme="minorEastAsia" w:hAnsi="Times New Roman" w:cs="Calibri"/>
      <w:b/>
      <w:i/>
      <w:sz w:val="20"/>
      <w:szCs w:val="21"/>
      <w:lang w:val="en-GB" w:eastAsia="zh-CN"/>
    </w:rPr>
  </w:style>
  <w:style w:type="paragraph" w:customStyle="1" w:styleId="References">
    <w:name w:val="References"/>
    <w:basedOn w:val="Normal"/>
    <w:qFormat/>
    <w:rsid w:val="003547F2"/>
    <w:pPr>
      <w:numPr>
        <w:numId w:val="4"/>
      </w:numPr>
      <w:snapToGrid w:val="0"/>
      <w:spacing w:after="60"/>
      <w:jc w:val="both"/>
    </w:pPr>
    <w:rPr>
      <w:rFonts w:eastAsiaTheme="minorEastAsia"/>
      <w:szCs w:val="16"/>
    </w:rPr>
  </w:style>
  <w:style w:type="table" w:customStyle="1" w:styleId="Grilledutableau1">
    <w:name w:val="Grille du tableau1"/>
    <w:basedOn w:val="TableauNormal"/>
    <w:next w:val="Grilledutableau"/>
    <w:uiPriority w:val="39"/>
    <w:qFormat/>
    <w:rsid w:val="002E4A1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18485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8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73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29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0611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309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3695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067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4301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4358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0860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251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329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722270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839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83047">
          <w:marLeft w:val="2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429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1731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2689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2165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582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56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5987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851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54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495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355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70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42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360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7924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8397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69701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56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377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92160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97907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30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052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667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98208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5080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1053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945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8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69740-298F-4C41-8002-741318E9F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615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Thibault Deleu</dc:creator>
  <cp:lastModifiedBy>Dorin PANAITOPOL</cp:lastModifiedBy>
  <cp:revision>5</cp:revision>
  <cp:lastPrinted>2017-11-07T14:24:00Z</cp:lastPrinted>
  <dcterms:created xsi:type="dcterms:W3CDTF">2021-08-06T17:11:00Z</dcterms:created>
  <dcterms:modified xsi:type="dcterms:W3CDTF">2021-08-06T18:20:00Z</dcterms:modified>
</cp:coreProperties>
</file>